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41BF342" w14:textId="20A8474E" w:rsidR="009A50A4" w:rsidRPr="008479AE" w:rsidRDefault="000F794A" w:rsidP="00302C50">
      <w:pPr>
        <w:pStyle w:val="Brdtekst"/>
        <w:spacing w:before="100" w:beforeAutospacing="1"/>
        <w:rPr>
          <w:sz w:val="22"/>
          <w:szCs w:val="22"/>
        </w:rPr>
      </w:pPr>
      <w:r>
        <w:rPr>
          <w:noProof/>
          <w:sz w:val="28"/>
          <w:szCs w:val="28"/>
          <w:lang w:val="da-DK" w:eastAsia="da-DK"/>
        </w:rPr>
        <w:drawing>
          <wp:anchor distT="0" distB="0" distL="114300" distR="114300" simplePos="0" relativeHeight="251677696" behindDoc="0" locked="0" layoutInCell="1" allowOverlap="1" wp14:anchorId="7AE328A7" wp14:editId="250262D5">
            <wp:simplePos x="0" y="0"/>
            <wp:positionH relativeFrom="page">
              <wp:align>right</wp:align>
            </wp:positionH>
            <wp:positionV relativeFrom="paragraph">
              <wp:posOffset>-430852</wp:posOffset>
            </wp:positionV>
            <wp:extent cx="7557448" cy="10653722"/>
            <wp:effectExtent l="0" t="0" r="5715" b="0"/>
            <wp:wrapNone/>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57448" cy="106537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55DE6C" w14:textId="77777777" w:rsidR="000F794A" w:rsidRDefault="000F794A" w:rsidP="008479AE">
      <w:pPr>
        <w:pStyle w:val="Overskrift1"/>
        <w:spacing w:before="100" w:beforeAutospacing="1"/>
        <w:rPr>
          <w:sz w:val="28"/>
          <w:szCs w:val="28"/>
          <w:lang w:val="da-DK"/>
        </w:rPr>
      </w:pPr>
    </w:p>
    <w:p w14:paraId="125B85CC" w14:textId="3DDF3C89" w:rsidR="00133291" w:rsidRDefault="00133291" w:rsidP="008479AE">
      <w:pPr>
        <w:pStyle w:val="Overskrift1"/>
        <w:spacing w:before="100" w:beforeAutospacing="1"/>
        <w:rPr>
          <w:sz w:val="28"/>
          <w:szCs w:val="28"/>
          <w:lang w:val="da-DK"/>
        </w:rPr>
      </w:pPr>
    </w:p>
    <w:p w14:paraId="5C288EB7" w14:textId="30C2E261" w:rsidR="00133291" w:rsidRDefault="00133291" w:rsidP="008479AE">
      <w:pPr>
        <w:pStyle w:val="Overskrift1"/>
        <w:spacing w:before="100" w:beforeAutospacing="1"/>
        <w:rPr>
          <w:sz w:val="28"/>
          <w:szCs w:val="28"/>
          <w:lang w:val="da-DK"/>
        </w:rPr>
      </w:pPr>
    </w:p>
    <w:p w14:paraId="1AF7F7BF" w14:textId="77777777" w:rsidR="00133291" w:rsidRDefault="00133291" w:rsidP="008479AE">
      <w:pPr>
        <w:pStyle w:val="Overskrift1"/>
        <w:spacing w:before="100" w:beforeAutospacing="1"/>
        <w:rPr>
          <w:sz w:val="28"/>
          <w:szCs w:val="28"/>
          <w:lang w:val="da-DK"/>
        </w:rPr>
      </w:pPr>
    </w:p>
    <w:p w14:paraId="35E81821" w14:textId="77777777" w:rsidR="00133291" w:rsidRDefault="00133291" w:rsidP="008479AE">
      <w:pPr>
        <w:pStyle w:val="Overskrift1"/>
        <w:spacing w:before="100" w:beforeAutospacing="1"/>
        <w:rPr>
          <w:sz w:val="28"/>
          <w:szCs w:val="28"/>
          <w:lang w:val="da-DK"/>
        </w:rPr>
      </w:pPr>
    </w:p>
    <w:p w14:paraId="23F2773E" w14:textId="77777777" w:rsidR="00133291" w:rsidRDefault="00133291" w:rsidP="008479AE">
      <w:pPr>
        <w:pStyle w:val="Overskrift1"/>
        <w:spacing w:before="100" w:beforeAutospacing="1"/>
        <w:rPr>
          <w:sz w:val="28"/>
          <w:szCs w:val="28"/>
          <w:lang w:val="da-DK"/>
        </w:rPr>
      </w:pPr>
    </w:p>
    <w:p w14:paraId="27D5436A" w14:textId="77777777" w:rsidR="00133291" w:rsidRDefault="00133291" w:rsidP="008479AE">
      <w:pPr>
        <w:pStyle w:val="Overskrift1"/>
        <w:spacing w:before="100" w:beforeAutospacing="1"/>
        <w:rPr>
          <w:sz w:val="28"/>
          <w:szCs w:val="28"/>
          <w:lang w:val="da-DK"/>
        </w:rPr>
      </w:pPr>
    </w:p>
    <w:p w14:paraId="3B8814B2" w14:textId="22320D28" w:rsidR="00133291" w:rsidRDefault="00133291" w:rsidP="008479AE">
      <w:pPr>
        <w:pStyle w:val="Overskrift1"/>
        <w:spacing w:before="100" w:beforeAutospacing="1"/>
        <w:rPr>
          <w:sz w:val="28"/>
          <w:szCs w:val="28"/>
          <w:lang w:val="da-DK"/>
        </w:rPr>
      </w:pPr>
    </w:p>
    <w:p w14:paraId="6E8ECCAC" w14:textId="77777777" w:rsidR="00133291" w:rsidRDefault="00133291" w:rsidP="008479AE">
      <w:pPr>
        <w:pStyle w:val="Overskrift1"/>
        <w:spacing w:before="100" w:beforeAutospacing="1"/>
        <w:rPr>
          <w:sz w:val="28"/>
          <w:szCs w:val="28"/>
          <w:lang w:val="da-DK"/>
        </w:rPr>
      </w:pPr>
    </w:p>
    <w:p w14:paraId="774EE4C8" w14:textId="77777777" w:rsidR="00133291" w:rsidRDefault="00133291" w:rsidP="008479AE">
      <w:pPr>
        <w:pStyle w:val="Overskrift1"/>
        <w:spacing w:before="100" w:beforeAutospacing="1"/>
        <w:rPr>
          <w:sz w:val="28"/>
          <w:szCs w:val="28"/>
          <w:lang w:val="da-DK"/>
        </w:rPr>
      </w:pPr>
    </w:p>
    <w:p w14:paraId="60396273" w14:textId="4EC96EB0" w:rsidR="000F794A" w:rsidRDefault="000F794A">
      <w:pPr>
        <w:widowControl/>
        <w:autoSpaceDE/>
        <w:autoSpaceDN/>
        <w:rPr>
          <w:b/>
          <w:bCs/>
          <w:sz w:val="28"/>
          <w:szCs w:val="28"/>
          <w:lang w:val="da-DK"/>
        </w:rPr>
      </w:pPr>
      <w:bookmarkStart w:id="0" w:name="_Toc16506280"/>
      <w:r>
        <w:rPr>
          <w:sz w:val="28"/>
          <w:szCs w:val="28"/>
          <w:lang w:val="da-DK"/>
        </w:rPr>
        <w:br w:type="page"/>
      </w:r>
    </w:p>
    <w:p w14:paraId="28ABC811" w14:textId="1BD5480A" w:rsidR="009A50A4" w:rsidRPr="005B5199" w:rsidRDefault="009A50A4" w:rsidP="008479AE">
      <w:pPr>
        <w:pStyle w:val="Overskrift1"/>
        <w:spacing w:before="100" w:beforeAutospacing="1"/>
        <w:rPr>
          <w:sz w:val="28"/>
          <w:szCs w:val="28"/>
          <w:lang w:val="da-DK"/>
        </w:rPr>
      </w:pPr>
      <w:r w:rsidRPr="005B5199">
        <w:rPr>
          <w:sz w:val="28"/>
          <w:szCs w:val="28"/>
          <w:lang w:val="da-DK"/>
        </w:rPr>
        <w:lastRenderedPageBreak/>
        <w:t>Indledning</w:t>
      </w:r>
      <w:bookmarkEnd w:id="0"/>
    </w:p>
    <w:p w14:paraId="6126EDF2" w14:textId="77777777" w:rsidR="009A50A4" w:rsidRPr="008479AE" w:rsidRDefault="009A50A4" w:rsidP="008479AE">
      <w:pPr>
        <w:pStyle w:val="Brdtekst"/>
        <w:spacing w:before="100" w:beforeAutospacing="1"/>
        <w:rPr>
          <w:b/>
          <w:sz w:val="22"/>
          <w:szCs w:val="22"/>
          <w:lang w:val="da-DK"/>
        </w:rPr>
      </w:pPr>
    </w:p>
    <w:p w14:paraId="2D83387A" w14:textId="60163D99" w:rsidR="009A50A4" w:rsidRPr="00B371B9" w:rsidRDefault="009A50A4" w:rsidP="008479AE">
      <w:pPr>
        <w:spacing w:before="100" w:beforeAutospacing="1"/>
        <w:rPr>
          <w:sz w:val="24"/>
          <w:szCs w:val="24"/>
          <w:lang w:val="da-DK"/>
        </w:rPr>
      </w:pPr>
      <w:r w:rsidRPr="00B371B9">
        <w:rPr>
          <w:sz w:val="24"/>
          <w:szCs w:val="24"/>
          <w:lang w:val="da-DK"/>
        </w:rPr>
        <w:t>Efter en hektisk sæson med afslutning på Hjerterums trilogien og Aprilfestivalen i egen have, så vi frem til en rolig sæson</w:t>
      </w:r>
      <w:r w:rsidR="00133291" w:rsidRPr="00B371B9">
        <w:rPr>
          <w:sz w:val="24"/>
          <w:szCs w:val="24"/>
          <w:lang w:val="da-DK"/>
        </w:rPr>
        <w:t xml:space="preserve"> som Egnsteater i Syddjurs Kommune på 10. år</w:t>
      </w:r>
      <w:r w:rsidRPr="00B371B9">
        <w:rPr>
          <w:sz w:val="24"/>
          <w:szCs w:val="24"/>
          <w:lang w:val="da-DK"/>
        </w:rPr>
        <w:t>. Men ingen sæson i Syddjurs Egnsteater er rolig, så året har budt på mange spændende og til tider udfordrende aktiviteter, som vi dog selv mener vi er kommet godt i mål med.</w:t>
      </w:r>
    </w:p>
    <w:p w14:paraId="1E1A78D0" w14:textId="77777777" w:rsidR="009A50A4" w:rsidRPr="00B371B9" w:rsidRDefault="009A50A4" w:rsidP="008479AE">
      <w:pPr>
        <w:pStyle w:val="Overskrift"/>
        <w:spacing w:before="100" w:beforeAutospacing="1"/>
        <w:rPr>
          <w:rFonts w:ascii="Calibri" w:hAnsi="Calibri"/>
          <w:sz w:val="24"/>
          <w:szCs w:val="24"/>
        </w:rPr>
      </w:pPr>
      <w:r w:rsidRPr="00B371B9">
        <w:rPr>
          <w:rFonts w:ascii="Calibri" w:hAnsi="Calibri"/>
          <w:sz w:val="24"/>
          <w:szCs w:val="24"/>
        </w:rPr>
        <w:t>Indhold</w:t>
      </w:r>
    </w:p>
    <w:p w14:paraId="78998AE4" w14:textId="463F4643" w:rsidR="00B371B9" w:rsidRPr="00B371B9" w:rsidRDefault="009A50A4">
      <w:pPr>
        <w:pStyle w:val="Indholdsfortegnelse1"/>
        <w:tabs>
          <w:tab w:val="right" w:leader="dot" w:pos="10700"/>
        </w:tabs>
        <w:rPr>
          <w:rFonts w:asciiTheme="minorHAnsi" w:eastAsiaTheme="minorEastAsia" w:hAnsiTheme="minorHAnsi" w:cstheme="minorBidi"/>
          <w:noProof/>
          <w:sz w:val="24"/>
          <w:szCs w:val="24"/>
          <w:lang w:val="da-DK" w:eastAsia="da-DK"/>
        </w:rPr>
      </w:pPr>
      <w:r w:rsidRPr="00B371B9">
        <w:rPr>
          <w:sz w:val="24"/>
          <w:szCs w:val="24"/>
        </w:rPr>
        <w:fldChar w:fldCharType="begin"/>
      </w:r>
      <w:r w:rsidRPr="00B371B9">
        <w:rPr>
          <w:sz w:val="24"/>
          <w:szCs w:val="24"/>
        </w:rPr>
        <w:instrText xml:space="preserve"> TOC \o "1-3" \h \z \u </w:instrText>
      </w:r>
      <w:r w:rsidRPr="00B371B9">
        <w:rPr>
          <w:sz w:val="24"/>
          <w:szCs w:val="24"/>
        </w:rPr>
        <w:fldChar w:fldCharType="separate"/>
      </w:r>
      <w:hyperlink w:anchor="_Toc16506280" w:history="1">
        <w:r w:rsidR="00B371B9" w:rsidRPr="00B371B9">
          <w:rPr>
            <w:rStyle w:val="Hyperlink"/>
            <w:noProof/>
            <w:sz w:val="24"/>
            <w:szCs w:val="24"/>
            <w:lang w:val="da-DK"/>
          </w:rPr>
          <w:t>Indledning</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_Toc16506280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2</w:t>
        </w:r>
        <w:r w:rsidR="00B371B9" w:rsidRPr="00B371B9">
          <w:rPr>
            <w:noProof/>
            <w:webHidden/>
            <w:sz w:val="24"/>
            <w:szCs w:val="24"/>
          </w:rPr>
          <w:fldChar w:fldCharType="end"/>
        </w:r>
      </w:hyperlink>
    </w:p>
    <w:p w14:paraId="35724A09" w14:textId="03B786A0" w:rsidR="00B371B9" w:rsidRPr="00B371B9" w:rsidRDefault="009E51F9">
      <w:pPr>
        <w:pStyle w:val="Indholdsfortegnelse1"/>
        <w:tabs>
          <w:tab w:val="right" w:leader="dot" w:pos="10700"/>
        </w:tabs>
        <w:rPr>
          <w:rFonts w:asciiTheme="minorHAnsi" w:eastAsiaTheme="minorEastAsia" w:hAnsiTheme="minorHAnsi" w:cstheme="minorBidi"/>
          <w:noProof/>
          <w:sz w:val="24"/>
          <w:szCs w:val="24"/>
          <w:lang w:val="da-DK" w:eastAsia="da-DK"/>
        </w:rPr>
      </w:pPr>
      <w:hyperlink w:anchor="_Toc16506281" w:history="1">
        <w:r w:rsidR="00B371B9" w:rsidRPr="00B371B9">
          <w:rPr>
            <w:rStyle w:val="Hyperlink"/>
            <w:noProof/>
            <w:sz w:val="24"/>
            <w:szCs w:val="24"/>
            <w:lang w:val="da-DK"/>
          </w:rPr>
          <w:t>Egne produktioner</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_Toc16506281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3</w:t>
        </w:r>
        <w:r w:rsidR="00B371B9" w:rsidRPr="00B371B9">
          <w:rPr>
            <w:noProof/>
            <w:webHidden/>
            <w:sz w:val="24"/>
            <w:szCs w:val="24"/>
          </w:rPr>
          <w:fldChar w:fldCharType="end"/>
        </w:r>
      </w:hyperlink>
    </w:p>
    <w:p w14:paraId="7C8F02D3" w14:textId="1AD323C4" w:rsidR="00B371B9" w:rsidRPr="00B371B9" w:rsidRDefault="009E51F9">
      <w:pPr>
        <w:pStyle w:val="Indholdsfortegnelse2"/>
        <w:tabs>
          <w:tab w:val="right" w:leader="dot" w:pos="10700"/>
        </w:tabs>
        <w:rPr>
          <w:rFonts w:asciiTheme="minorHAnsi" w:eastAsiaTheme="minorEastAsia" w:hAnsiTheme="minorHAnsi" w:cstheme="minorBidi"/>
          <w:noProof/>
          <w:sz w:val="24"/>
          <w:szCs w:val="24"/>
          <w:lang w:val="da-DK" w:eastAsia="da-DK"/>
        </w:rPr>
      </w:pPr>
      <w:hyperlink w:anchor="_Toc16506282" w:history="1">
        <w:r w:rsidR="00B371B9" w:rsidRPr="00B371B9">
          <w:rPr>
            <w:rStyle w:val="Hyperlink"/>
            <w:noProof/>
            <w:sz w:val="24"/>
            <w:szCs w:val="24"/>
            <w:lang w:val="da-DK"/>
          </w:rPr>
          <w:t>Liget og lottokuponen</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_Toc16506282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3</w:t>
        </w:r>
        <w:r w:rsidR="00B371B9" w:rsidRPr="00B371B9">
          <w:rPr>
            <w:noProof/>
            <w:webHidden/>
            <w:sz w:val="24"/>
            <w:szCs w:val="24"/>
          </w:rPr>
          <w:fldChar w:fldCharType="end"/>
        </w:r>
      </w:hyperlink>
    </w:p>
    <w:p w14:paraId="156C4467" w14:textId="53C7544B" w:rsidR="00B371B9" w:rsidRPr="00B371B9" w:rsidRDefault="009E51F9">
      <w:pPr>
        <w:pStyle w:val="Indholdsfortegnelse2"/>
        <w:tabs>
          <w:tab w:val="right" w:leader="dot" w:pos="10700"/>
        </w:tabs>
        <w:rPr>
          <w:rFonts w:asciiTheme="minorHAnsi" w:eastAsiaTheme="minorEastAsia" w:hAnsiTheme="minorHAnsi" w:cstheme="minorBidi"/>
          <w:noProof/>
          <w:sz w:val="24"/>
          <w:szCs w:val="24"/>
          <w:lang w:val="da-DK" w:eastAsia="da-DK"/>
        </w:rPr>
      </w:pPr>
      <w:hyperlink w:anchor="_Toc16506283" w:history="1">
        <w:r w:rsidR="00B371B9" w:rsidRPr="00B371B9">
          <w:rPr>
            <w:rStyle w:val="Hyperlink"/>
            <w:noProof/>
            <w:sz w:val="24"/>
            <w:szCs w:val="24"/>
            <w:lang w:val="da-DK"/>
          </w:rPr>
          <w:t>Askefis</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_Toc16506283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3</w:t>
        </w:r>
        <w:r w:rsidR="00B371B9" w:rsidRPr="00B371B9">
          <w:rPr>
            <w:noProof/>
            <w:webHidden/>
            <w:sz w:val="24"/>
            <w:szCs w:val="24"/>
          </w:rPr>
          <w:fldChar w:fldCharType="end"/>
        </w:r>
      </w:hyperlink>
    </w:p>
    <w:p w14:paraId="7588DEAF" w14:textId="0C70811A" w:rsidR="00B371B9" w:rsidRPr="00B371B9" w:rsidRDefault="009E51F9">
      <w:pPr>
        <w:pStyle w:val="Indholdsfortegnelse2"/>
        <w:tabs>
          <w:tab w:val="right" w:leader="dot" w:pos="10700"/>
        </w:tabs>
        <w:rPr>
          <w:rFonts w:asciiTheme="minorHAnsi" w:eastAsiaTheme="minorEastAsia" w:hAnsiTheme="minorHAnsi" w:cstheme="minorBidi"/>
          <w:noProof/>
          <w:sz w:val="24"/>
          <w:szCs w:val="24"/>
          <w:lang w:val="da-DK" w:eastAsia="da-DK"/>
        </w:rPr>
      </w:pPr>
      <w:hyperlink w:anchor="_Toc16506284" w:history="1">
        <w:r w:rsidR="00B371B9" w:rsidRPr="00B371B9">
          <w:rPr>
            <w:rStyle w:val="Hyperlink"/>
            <w:noProof/>
            <w:sz w:val="24"/>
            <w:szCs w:val="24"/>
            <w:lang w:val="da-DK"/>
          </w:rPr>
          <w:t>Kæmpen som ikke havde hjerte i livet</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_Toc16506284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4</w:t>
        </w:r>
        <w:r w:rsidR="00B371B9" w:rsidRPr="00B371B9">
          <w:rPr>
            <w:noProof/>
            <w:webHidden/>
            <w:sz w:val="24"/>
            <w:szCs w:val="24"/>
          </w:rPr>
          <w:fldChar w:fldCharType="end"/>
        </w:r>
      </w:hyperlink>
    </w:p>
    <w:p w14:paraId="1ED3D36A" w14:textId="1C4BA3D1" w:rsidR="00B371B9" w:rsidRPr="00B371B9" w:rsidRDefault="009E51F9">
      <w:pPr>
        <w:pStyle w:val="Indholdsfortegnelse1"/>
        <w:tabs>
          <w:tab w:val="right" w:leader="dot" w:pos="10700"/>
        </w:tabs>
        <w:rPr>
          <w:rFonts w:asciiTheme="minorHAnsi" w:eastAsiaTheme="minorEastAsia" w:hAnsiTheme="minorHAnsi" w:cstheme="minorBidi"/>
          <w:noProof/>
          <w:sz w:val="24"/>
          <w:szCs w:val="24"/>
          <w:lang w:val="da-DK" w:eastAsia="da-DK"/>
        </w:rPr>
      </w:pPr>
      <w:hyperlink w:anchor="_Toc16506285" w:history="1">
        <w:r w:rsidR="00B371B9" w:rsidRPr="00B371B9">
          <w:rPr>
            <w:rStyle w:val="Hyperlink"/>
            <w:noProof/>
            <w:sz w:val="24"/>
            <w:szCs w:val="24"/>
            <w:lang w:val="da-DK"/>
          </w:rPr>
          <w:t>Gæsteforestillinger i Syddjurs Kommune</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_Toc16506285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4</w:t>
        </w:r>
        <w:r w:rsidR="00B371B9" w:rsidRPr="00B371B9">
          <w:rPr>
            <w:noProof/>
            <w:webHidden/>
            <w:sz w:val="24"/>
            <w:szCs w:val="24"/>
          </w:rPr>
          <w:fldChar w:fldCharType="end"/>
        </w:r>
      </w:hyperlink>
    </w:p>
    <w:p w14:paraId="3F625C74" w14:textId="555B12AF" w:rsidR="00B371B9" w:rsidRPr="00B371B9" w:rsidRDefault="009E51F9">
      <w:pPr>
        <w:pStyle w:val="Indholdsfortegnelse1"/>
        <w:tabs>
          <w:tab w:val="right" w:leader="dot" w:pos="10700"/>
        </w:tabs>
        <w:rPr>
          <w:rFonts w:asciiTheme="minorHAnsi" w:eastAsiaTheme="minorEastAsia" w:hAnsiTheme="minorHAnsi" w:cstheme="minorBidi"/>
          <w:noProof/>
          <w:sz w:val="24"/>
          <w:szCs w:val="24"/>
          <w:lang w:val="da-DK" w:eastAsia="da-DK"/>
        </w:rPr>
      </w:pPr>
      <w:hyperlink w:anchor="_Toc16506286" w:history="1">
        <w:r w:rsidR="00B371B9" w:rsidRPr="00B371B9">
          <w:rPr>
            <w:rStyle w:val="Hyperlink"/>
            <w:noProof/>
            <w:sz w:val="24"/>
            <w:szCs w:val="24"/>
            <w:lang w:val="da-DK"/>
          </w:rPr>
          <w:t>VærelZe 313</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_Toc16506286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5</w:t>
        </w:r>
        <w:r w:rsidR="00B371B9" w:rsidRPr="00B371B9">
          <w:rPr>
            <w:noProof/>
            <w:webHidden/>
            <w:sz w:val="24"/>
            <w:szCs w:val="24"/>
          </w:rPr>
          <w:fldChar w:fldCharType="end"/>
        </w:r>
      </w:hyperlink>
    </w:p>
    <w:p w14:paraId="3B81AAE7" w14:textId="17A98FC1" w:rsidR="00B371B9" w:rsidRPr="00B371B9" w:rsidRDefault="009E51F9">
      <w:pPr>
        <w:pStyle w:val="Indholdsfortegnelse1"/>
        <w:tabs>
          <w:tab w:val="right" w:leader="dot" w:pos="10700"/>
        </w:tabs>
        <w:rPr>
          <w:rFonts w:asciiTheme="minorHAnsi" w:eastAsiaTheme="minorEastAsia" w:hAnsiTheme="minorHAnsi" w:cstheme="minorBidi"/>
          <w:noProof/>
          <w:sz w:val="24"/>
          <w:szCs w:val="24"/>
          <w:lang w:val="da-DK" w:eastAsia="da-DK"/>
        </w:rPr>
      </w:pPr>
      <w:hyperlink w:anchor="_Toc16506287" w:history="1">
        <w:r w:rsidR="00B371B9" w:rsidRPr="00B371B9">
          <w:rPr>
            <w:rStyle w:val="Hyperlink"/>
            <w:noProof/>
            <w:sz w:val="24"/>
            <w:szCs w:val="24"/>
            <w:lang w:val="da-DK"/>
          </w:rPr>
          <w:t>Teaterundervisning</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_Toc16506287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6</w:t>
        </w:r>
        <w:r w:rsidR="00B371B9" w:rsidRPr="00B371B9">
          <w:rPr>
            <w:noProof/>
            <w:webHidden/>
            <w:sz w:val="24"/>
            <w:szCs w:val="24"/>
          </w:rPr>
          <w:fldChar w:fldCharType="end"/>
        </w:r>
      </w:hyperlink>
    </w:p>
    <w:p w14:paraId="788634CF" w14:textId="1BBE1263" w:rsidR="00B371B9" w:rsidRPr="00B371B9" w:rsidRDefault="009E51F9">
      <w:pPr>
        <w:pStyle w:val="Indholdsfortegnelse1"/>
        <w:tabs>
          <w:tab w:val="right" w:leader="dot" w:pos="10700"/>
        </w:tabs>
        <w:rPr>
          <w:rFonts w:asciiTheme="minorHAnsi" w:eastAsiaTheme="minorEastAsia" w:hAnsiTheme="minorHAnsi" w:cstheme="minorBidi"/>
          <w:noProof/>
          <w:sz w:val="24"/>
          <w:szCs w:val="24"/>
          <w:lang w:val="da-DK" w:eastAsia="da-DK"/>
        </w:rPr>
      </w:pPr>
      <w:hyperlink w:anchor="_Toc16506288" w:history="1">
        <w:r w:rsidR="00B371B9" w:rsidRPr="00B371B9">
          <w:rPr>
            <w:rStyle w:val="Hyperlink"/>
            <w:noProof/>
            <w:sz w:val="24"/>
            <w:szCs w:val="24"/>
            <w:lang w:val="da-DK"/>
          </w:rPr>
          <w:t>Andre aktiviteter</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_Toc16506288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6</w:t>
        </w:r>
        <w:r w:rsidR="00B371B9" w:rsidRPr="00B371B9">
          <w:rPr>
            <w:noProof/>
            <w:webHidden/>
            <w:sz w:val="24"/>
            <w:szCs w:val="24"/>
          </w:rPr>
          <w:fldChar w:fldCharType="end"/>
        </w:r>
      </w:hyperlink>
    </w:p>
    <w:p w14:paraId="4FA4E1AF" w14:textId="2D7B823E" w:rsidR="00B371B9" w:rsidRPr="00B371B9" w:rsidRDefault="009E51F9">
      <w:pPr>
        <w:pStyle w:val="Indholdsfortegnelse1"/>
        <w:tabs>
          <w:tab w:val="right" w:leader="dot" w:pos="10700"/>
        </w:tabs>
        <w:rPr>
          <w:rFonts w:asciiTheme="minorHAnsi" w:eastAsiaTheme="minorEastAsia" w:hAnsiTheme="minorHAnsi" w:cstheme="minorBidi"/>
          <w:noProof/>
          <w:sz w:val="24"/>
          <w:szCs w:val="24"/>
          <w:lang w:val="da-DK" w:eastAsia="da-DK"/>
        </w:rPr>
      </w:pPr>
      <w:hyperlink w:anchor="_Toc16506289" w:history="1">
        <w:r w:rsidR="00B371B9" w:rsidRPr="00B371B9">
          <w:rPr>
            <w:rStyle w:val="Hyperlink"/>
            <w:noProof/>
            <w:sz w:val="24"/>
            <w:szCs w:val="24"/>
            <w:lang w:val="da-DK" w:eastAsia="en-US"/>
          </w:rPr>
          <w:t>Personale</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_Toc16506289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7</w:t>
        </w:r>
        <w:r w:rsidR="00B371B9" w:rsidRPr="00B371B9">
          <w:rPr>
            <w:noProof/>
            <w:webHidden/>
            <w:sz w:val="24"/>
            <w:szCs w:val="24"/>
          </w:rPr>
          <w:fldChar w:fldCharType="end"/>
        </w:r>
      </w:hyperlink>
    </w:p>
    <w:p w14:paraId="0372D36A" w14:textId="2459BF09" w:rsidR="00B371B9" w:rsidRPr="00B371B9" w:rsidRDefault="009E51F9">
      <w:pPr>
        <w:pStyle w:val="Indholdsfortegnelse1"/>
        <w:tabs>
          <w:tab w:val="right" w:leader="dot" w:pos="10700"/>
        </w:tabs>
        <w:rPr>
          <w:rFonts w:asciiTheme="minorHAnsi" w:eastAsiaTheme="minorEastAsia" w:hAnsiTheme="minorHAnsi" w:cstheme="minorBidi"/>
          <w:noProof/>
          <w:sz w:val="24"/>
          <w:szCs w:val="24"/>
          <w:lang w:val="da-DK" w:eastAsia="da-DK"/>
        </w:rPr>
      </w:pPr>
      <w:hyperlink w:anchor="_Toc16506290" w:history="1">
        <w:r w:rsidR="00B371B9" w:rsidRPr="00B371B9">
          <w:rPr>
            <w:rStyle w:val="Hyperlink"/>
            <w:noProof/>
            <w:sz w:val="24"/>
            <w:szCs w:val="24"/>
            <w:lang w:val="da-DK" w:eastAsia="en-US"/>
          </w:rPr>
          <w:t>Opgørelse og økonomi</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_Toc16506290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8</w:t>
        </w:r>
        <w:r w:rsidR="00B371B9" w:rsidRPr="00B371B9">
          <w:rPr>
            <w:noProof/>
            <w:webHidden/>
            <w:sz w:val="24"/>
            <w:szCs w:val="24"/>
          </w:rPr>
          <w:fldChar w:fldCharType="end"/>
        </w:r>
      </w:hyperlink>
    </w:p>
    <w:p w14:paraId="67253F01" w14:textId="03E35297" w:rsidR="00B371B9" w:rsidRPr="00B371B9" w:rsidRDefault="009E51F9">
      <w:pPr>
        <w:pStyle w:val="Indholdsfortegnelse2"/>
        <w:tabs>
          <w:tab w:val="right" w:leader="dot" w:pos="10700"/>
        </w:tabs>
        <w:rPr>
          <w:rFonts w:asciiTheme="minorHAnsi" w:eastAsiaTheme="minorEastAsia" w:hAnsiTheme="minorHAnsi" w:cstheme="minorBidi"/>
          <w:noProof/>
          <w:sz w:val="24"/>
          <w:szCs w:val="24"/>
          <w:lang w:val="da-DK" w:eastAsia="da-DK"/>
        </w:rPr>
      </w:pPr>
      <w:hyperlink w:anchor="_Toc16506291" w:history="1">
        <w:r w:rsidR="00B371B9" w:rsidRPr="00B371B9">
          <w:rPr>
            <w:rStyle w:val="Hyperlink"/>
            <w:noProof/>
            <w:sz w:val="24"/>
            <w:szCs w:val="24"/>
            <w:lang w:val="en-US" w:eastAsia="en-US"/>
          </w:rPr>
          <w:t>Økonomiske nøgletal</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_Toc16506291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10</w:t>
        </w:r>
        <w:r w:rsidR="00B371B9" w:rsidRPr="00B371B9">
          <w:rPr>
            <w:noProof/>
            <w:webHidden/>
            <w:sz w:val="24"/>
            <w:szCs w:val="24"/>
          </w:rPr>
          <w:fldChar w:fldCharType="end"/>
        </w:r>
      </w:hyperlink>
    </w:p>
    <w:p w14:paraId="1AEEFDBB" w14:textId="0456C63C" w:rsidR="00B371B9" w:rsidRPr="00B371B9" w:rsidRDefault="009E51F9">
      <w:pPr>
        <w:pStyle w:val="Indholdsfortegnelse1"/>
        <w:tabs>
          <w:tab w:val="right" w:leader="dot" w:pos="10700"/>
        </w:tabs>
        <w:rPr>
          <w:rFonts w:asciiTheme="minorHAnsi" w:eastAsiaTheme="minorEastAsia" w:hAnsiTheme="minorHAnsi" w:cstheme="minorBidi"/>
          <w:noProof/>
          <w:sz w:val="24"/>
          <w:szCs w:val="24"/>
          <w:lang w:val="da-DK" w:eastAsia="da-DK"/>
        </w:rPr>
      </w:pPr>
      <w:hyperlink w:anchor="_Toc16506292" w:history="1">
        <w:r w:rsidR="00B371B9" w:rsidRPr="00B371B9">
          <w:rPr>
            <w:rStyle w:val="Hyperlink"/>
            <w:noProof/>
            <w:sz w:val="24"/>
            <w:szCs w:val="24"/>
            <w:lang w:val="da-DK" w:eastAsia="en-US"/>
          </w:rPr>
          <w:t>Den kommende sæson 18/19</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_Toc16506292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11</w:t>
        </w:r>
        <w:r w:rsidR="00B371B9" w:rsidRPr="00B371B9">
          <w:rPr>
            <w:noProof/>
            <w:webHidden/>
            <w:sz w:val="24"/>
            <w:szCs w:val="24"/>
          </w:rPr>
          <w:fldChar w:fldCharType="end"/>
        </w:r>
      </w:hyperlink>
    </w:p>
    <w:p w14:paraId="5D88A5C8" w14:textId="6D5001E7" w:rsidR="00B371B9" w:rsidRPr="00B371B9" w:rsidRDefault="009E51F9">
      <w:pPr>
        <w:pStyle w:val="Indholdsfortegnelse1"/>
        <w:tabs>
          <w:tab w:val="right" w:leader="dot" w:pos="10700"/>
        </w:tabs>
        <w:rPr>
          <w:rFonts w:asciiTheme="minorHAnsi" w:eastAsiaTheme="minorEastAsia" w:hAnsiTheme="minorHAnsi" w:cstheme="minorBidi"/>
          <w:noProof/>
          <w:sz w:val="24"/>
          <w:szCs w:val="24"/>
          <w:lang w:val="da-DK" w:eastAsia="da-DK"/>
        </w:rPr>
      </w:pPr>
      <w:hyperlink w:anchor="_Toc16506293" w:history="1">
        <w:r w:rsidR="00B371B9" w:rsidRPr="00B371B9">
          <w:rPr>
            <w:rStyle w:val="Hyperlink"/>
            <w:noProof/>
            <w:sz w:val="24"/>
            <w:szCs w:val="24"/>
            <w:lang w:val="da-DK" w:eastAsia="en-US"/>
          </w:rPr>
          <w:t>Bestyrelsens tilføjelser</w:t>
        </w:r>
        <w:r w:rsidR="00B371B9" w:rsidRPr="00B371B9">
          <w:rPr>
            <w:noProof/>
            <w:webHidden/>
            <w:sz w:val="24"/>
            <w:szCs w:val="24"/>
          </w:rPr>
          <w:tab/>
        </w:r>
        <w:r w:rsidR="00B371B9" w:rsidRPr="00B371B9">
          <w:rPr>
            <w:noProof/>
            <w:webHidden/>
            <w:sz w:val="24"/>
            <w:szCs w:val="24"/>
          </w:rPr>
          <w:fldChar w:fldCharType="begin"/>
        </w:r>
        <w:r w:rsidR="00B371B9" w:rsidRPr="00B371B9">
          <w:rPr>
            <w:noProof/>
            <w:webHidden/>
            <w:sz w:val="24"/>
            <w:szCs w:val="24"/>
          </w:rPr>
          <w:instrText xml:space="preserve"> PAGEREF _Toc16506293 \h </w:instrText>
        </w:r>
        <w:r w:rsidR="00B371B9" w:rsidRPr="00B371B9">
          <w:rPr>
            <w:noProof/>
            <w:webHidden/>
            <w:sz w:val="24"/>
            <w:szCs w:val="24"/>
          </w:rPr>
        </w:r>
        <w:r w:rsidR="00B371B9" w:rsidRPr="00B371B9">
          <w:rPr>
            <w:noProof/>
            <w:webHidden/>
            <w:sz w:val="24"/>
            <w:szCs w:val="24"/>
          </w:rPr>
          <w:fldChar w:fldCharType="separate"/>
        </w:r>
        <w:r w:rsidR="000424AF">
          <w:rPr>
            <w:noProof/>
            <w:webHidden/>
            <w:sz w:val="24"/>
            <w:szCs w:val="24"/>
          </w:rPr>
          <w:t>11</w:t>
        </w:r>
        <w:r w:rsidR="00B371B9" w:rsidRPr="00B371B9">
          <w:rPr>
            <w:noProof/>
            <w:webHidden/>
            <w:sz w:val="24"/>
            <w:szCs w:val="24"/>
          </w:rPr>
          <w:fldChar w:fldCharType="end"/>
        </w:r>
      </w:hyperlink>
    </w:p>
    <w:p w14:paraId="5E4CC1FF" w14:textId="77777777" w:rsidR="009A50A4" w:rsidRPr="008479AE" w:rsidRDefault="009A50A4" w:rsidP="008479AE">
      <w:pPr>
        <w:spacing w:before="100" w:beforeAutospacing="1"/>
      </w:pPr>
      <w:r w:rsidRPr="00B371B9">
        <w:rPr>
          <w:sz w:val="24"/>
          <w:szCs w:val="24"/>
        </w:rPr>
        <w:fldChar w:fldCharType="end"/>
      </w:r>
    </w:p>
    <w:p w14:paraId="41BB3365" w14:textId="77777777" w:rsidR="009A50A4" w:rsidRPr="008479AE" w:rsidRDefault="009A50A4" w:rsidP="008479AE">
      <w:pPr>
        <w:spacing w:before="100" w:beforeAutospacing="1"/>
        <w:rPr>
          <w:b/>
          <w:lang w:val="da-DK"/>
        </w:rPr>
      </w:pPr>
    </w:p>
    <w:p w14:paraId="45AF88C6" w14:textId="77777777" w:rsidR="009A50A4" w:rsidRPr="005B5199" w:rsidRDefault="009A50A4" w:rsidP="005B5199">
      <w:pPr>
        <w:pStyle w:val="Overskrift1"/>
        <w:rPr>
          <w:sz w:val="28"/>
          <w:szCs w:val="28"/>
          <w:lang w:val="da-DK"/>
        </w:rPr>
      </w:pPr>
      <w:r w:rsidRPr="008479AE">
        <w:rPr>
          <w:lang w:val="da-DK"/>
        </w:rPr>
        <w:br w:type="page"/>
      </w:r>
      <w:bookmarkStart w:id="1" w:name="_Toc16506281"/>
      <w:r w:rsidRPr="005B5199">
        <w:rPr>
          <w:sz w:val="28"/>
          <w:szCs w:val="28"/>
          <w:lang w:val="da-DK"/>
        </w:rPr>
        <w:lastRenderedPageBreak/>
        <w:t>Egne produktioner</w:t>
      </w:r>
      <w:bookmarkEnd w:id="1"/>
    </w:p>
    <w:p w14:paraId="7A1F0106" w14:textId="09A25545" w:rsidR="009A50A4" w:rsidRPr="008479AE" w:rsidRDefault="00B76999" w:rsidP="00B25EC9">
      <w:pPr>
        <w:pStyle w:val="Overskrift2"/>
        <w:spacing w:before="100" w:beforeAutospacing="1"/>
        <w:ind w:left="142"/>
        <w:rPr>
          <w:sz w:val="22"/>
          <w:szCs w:val="22"/>
          <w:lang w:val="da-DK"/>
        </w:rPr>
      </w:pPr>
      <w:bookmarkStart w:id="2" w:name="_Toc16506282"/>
      <w:r>
        <w:rPr>
          <w:noProof/>
          <w:lang w:val="da-DK" w:eastAsia="da-DK"/>
        </w:rPr>
        <w:drawing>
          <wp:anchor distT="0" distB="0" distL="114300" distR="114300" simplePos="0" relativeHeight="251665408" behindDoc="1" locked="0" layoutInCell="1" allowOverlap="1" wp14:anchorId="03BF0134" wp14:editId="388DB61B">
            <wp:simplePos x="0" y="0"/>
            <wp:positionH relativeFrom="column">
              <wp:posOffset>48895</wp:posOffset>
            </wp:positionH>
            <wp:positionV relativeFrom="paragraph">
              <wp:posOffset>183515</wp:posOffset>
            </wp:positionV>
            <wp:extent cx="2799080" cy="3362960"/>
            <wp:effectExtent l="76200" t="76200" r="134620" b="142240"/>
            <wp:wrapTight wrapText="bothSides">
              <wp:wrapPolygon edited="0">
                <wp:start x="-294" y="-489"/>
                <wp:lineTo x="-588" y="-367"/>
                <wp:lineTo x="-588" y="21902"/>
                <wp:lineTo x="-294" y="22391"/>
                <wp:lineTo x="22198" y="22391"/>
                <wp:lineTo x="22492" y="21290"/>
                <wp:lineTo x="22492" y="1591"/>
                <wp:lineTo x="22198" y="-245"/>
                <wp:lineTo x="22198" y="-489"/>
                <wp:lineTo x="-294" y="-489"/>
              </wp:wrapPolygon>
            </wp:wrapTight>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99080" cy="33629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A50A4" w:rsidRPr="008479AE">
        <w:rPr>
          <w:sz w:val="22"/>
          <w:szCs w:val="22"/>
          <w:lang w:val="da-DK"/>
        </w:rPr>
        <w:t>Liget og lottokuponen</w:t>
      </w:r>
      <w:bookmarkEnd w:id="2"/>
      <w:r w:rsidR="009A50A4" w:rsidRPr="008479AE">
        <w:rPr>
          <w:sz w:val="22"/>
          <w:szCs w:val="22"/>
          <w:lang w:val="da-DK"/>
        </w:rPr>
        <w:t xml:space="preserve"> </w:t>
      </w:r>
    </w:p>
    <w:p w14:paraId="12772F01" w14:textId="7D636109" w:rsidR="009A50A4" w:rsidRPr="00844D6C" w:rsidRDefault="009A50A4" w:rsidP="00B25EC9">
      <w:pPr>
        <w:ind w:left="142"/>
        <w:rPr>
          <w:rFonts w:asciiTheme="minorHAnsi" w:hAnsiTheme="minorHAnsi" w:cstheme="minorHAnsi"/>
          <w:i/>
          <w:sz w:val="24"/>
          <w:szCs w:val="24"/>
          <w:lang w:val="da-DK"/>
        </w:rPr>
      </w:pPr>
      <w:r w:rsidRPr="00844D6C">
        <w:rPr>
          <w:rFonts w:asciiTheme="minorHAnsi" w:hAnsiTheme="minorHAnsi" w:cstheme="minorHAnsi"/>
          <w:i/>
          <w:sz w:val="24"/>
          <w:szCs w:val="24"/>
          <w:lang w:val="da-DK"/>
        </w:rPr>
        <w:t>Syddjurs: 24. oktober 2018, samt 26.-28. marts 2019 - Landsdækkende turne i uge 43 og 44 i 2018, Horsens Teaterfestival d. 16. september 2018 samt Aprilfestival i uge 14 2019.</w:t>
      </w:r>
    </w:p>
    <w:p w14:paraId="0152FB87" w14:textId="2C9BDA58" w:rsidR="009A50A4" w:rsidRPr="00844D6C" w:rsidRDefault="009A50A4" w:rsidP="00B25EC9">
      <w:pPr>
        <w:spacing w:before="100" w:beforeAutospacing="1"/>
        <w:ind w:left="142"/>
        <w:rPr>
          <w:rFonts w:asciiTheme="minorHAnsi" w:hAnsiTheme="minorHAnsi" w:cstheme="minorHAnsi"/>
          <w:color w:val="000000"/>
          <w:sz w:val="24"/>
          <w:szCs w:val="24"/>
          <w:lang w:val="da-DK"/>
        </w:rPr>
      </w:pPr>
      <w:r w:rsidRPr="00844D6C">
        <w:rPr>
          <w:rFonts w:asciiTheme="minorHAnsi" w:hAnsiTheme="minorHAnsi" w:cstheme="minorHAnsi"/>
          <w:i/>
          <w:color w:val="000000"/>
          <w:sz w:val="24"/>
          <w:szCs w:val="24"/>
          <w:lang w:val="da-DK"/>
        </w:rPr>
        <w:t xml:space="preserve">I vores krimi </w:t>
      </w:r>
      <w:proofErr w:type="spellStart"/>
      <w:r w:rsidRPr="00844D6C">
        <w:rPr>
          <w:rFonts w:asciiTheme="minorHAnsi" w:hAnsiTheme="minorHAnsi" w:cstheme="minorHAnsi"/>
          <w:i/>
          <w:color w:val="000000"/>
          <w:sz w:val="24"/>
          <w:szCs w:val="24"/>
          <w:lang w:val="da-DK"/>
        </w:rPr>
        <w:t>noir</w:t>
      </w:r>
      <w:proofErr w:type="spellEnd"/>
      <w:r w:rsidRPr="00844D6C">
        <w:rPr>
          <w:rFonts w:asciiTheme="minorHAnsi" w:hAnsiTheme="minorHAnsi" w:cstheme="minorHAnsi"/>
          <w:i/>
          <w:color w:val="000000"/>
          <w:sz w:val="24"/>
          <w:szCs w:val="24"/>
          <w:lang w:val="da-DK"/>
        </w:rPr>
        <w:t xml:space="preserve"> opsøges privatdetektiven Jack Danielsen af underskønne </w:t>
      </w:r>
      <w:proofErr w:type="spellStart"/>
      <w:r w:rsidRPr="00844D6C">
        <w:rPr>
          <w:rFonts w:asciiTheme="minorHAnsi" w:hAnsiTheme="minorHAnsi" w:cstheme="minorHAnsi"/>
          <w:i/>
          <w:color w:val="000000"/>
          <w:sz w:val="24"/>
          <w:szCs w:val="24"/>
          <w:lang w:val="da-DK"/>
        </w:rPr>
        <w:t>Lovely</w:t>
      </w:r>
      <w:proofErr w:type="spellEnd"/>
      <w:r w:rsidRPr="00844D6C">
        <w:rPr>
          <w:rFonts w:asciiTheme="minorHAnsi" w:hAnsiTheme="minorHAnsi" w:cstheme="minorHAnsi"/>
          <w:i/>
          <w:color w:val="000000"/>
          <w:sz w:val="24"/>
          <w:szCs w:val="24"/>
          <w:lang w:val="da-DK"/>
        </w:rPr>
        <w:t>, som hyrer ham til at opklare det brutale mord på hendes ven krimiforfatteren Paul P. Umiddelbart inden han blev myrdet vandt Paul P et større beløb i lotto. Lottokuponen er endnu ikke hævet! Så hvor gemmer gevinsten sig, og hvem kan Jack Danielsen stole på? Det er en humoristisk detektivhistorie med sindrige løgne, utroværdige alibier og overraskende drejninger. Det er mord for hele familien</w:t>
      </w:r>
      <w:r w:rsidRPr="00844D6C">
        <w:rPr>
          <w:rFonts w:asciiTheme="minorHAnsi" w:hAnsiTheme="minorHAnsi" w:cstheme="minorHAnsi"/>
          <w:color w:val="000000"/>
          <w:sz w:val="24"/>
          <w:szCs w:val="24"/>
          <w:lang w:val="da-DK"/>
        </w:rPr>
        <w:t>.</w:t>
      </w:r>
    </w:p>
    <w:p w14:paraId="67882C6D" w14:textId="0C8109A4" w:rsidR="009A50A4" w:rsidRPr="00844D6C" w:rsidRDefault="009A50A4" w:rsidP="00B25EC9">
      <w:pPr>
        <w:spacing w:before="100" w:beforeAutospacing="1"/>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 xml:space="preserve">Da instruktøren på forestillingen var Niels Grønne fra Dansk Rakkerpak og skuespillerne alle boede på Sjælland, var det oplagt at produktionen lå i Næstved, hvor også Dansk Rakkerpak har hjemme. Vi producerede den således at den kunne nå at komme med på Aprilfestivalen i foråret 2018, for at salget så lå i det år vi ville have indtægterne. Desværre solgte den ikke som ønsket, hvorfor vi valgte at tage den med på festivalen i Hjørring i 2019 også. Det </w:t>
      </w:r>
      <w:r w:rsidRPr="00844D6C">
        <w:rPr>
          <w:rFonts w:asciiTheme="minorHAnsi" w:hAnsiTheme="minorHAnsi" w:cstheme="minorHAnsi"/>
          <w:color w:val="000000"/>
          <w:sz w:val="24"/>
          <w:szCs w:val="24"/>
          <w:lang w:val="da-DK"/>
        </w:rPr>
        <w:t>er også mord for hele Syddjurs, for f</w:t>
      </w:r>
      <w:r w:rsidRPr="00844D6C">
        <w:rPr>
          <w:rFonts w:asciiTheme="minorHAnsi" w:hAnsiTheme="minorHAnsi" w:cstheme="minorHAnsi"/>
          <w:sz w:val="24"/>
          <w:szCs w:val="24"/>
          <w:lang w:val="da-DK"/>
        </w:rPr>
        <w:t>orestillingen har i løbet af året spillet for alle kommunens folkeskoler, ligesom Rønde Ungdomsskole og udvalgte efterskoler er blevet tilbudt billetter til de offentlige forestillinger.</w:t>
      </w:r>
    </w:p>
    <w:p w14:paraId="6E1D4F40" w14:textId="46F7F965" w:rsidR="009A50A4" w:rsidRPr="008479AE" w:rsidRDefault="00B76999" w:rsidP="00B25EC9">
      <w:pPr>
        <w:pStyle w:val="Overskrift2"/>
        <w:spacing w:before="100" w:beforeAutospacing="1"/>
        <w:ind w:left="142"/>
        <w:rPr>
          <w:sz w:val="22"/>
          <w:szCs w:val="22"/>
          <w:lang w:val="da-DK"/>
        </w:rPr>
      </w:pPr>
      <w:bookmarkStart w:id="3" w:name="_Toc16506283"/>
      <w:r w:rsidRPr="00B25EC9">
        <w:rPr>
          <w:i/>
          <w:noProof/>
          <w:lang w:val="da-DK" w:eastAsia="da-DK"/>
        </w:rPr>
        <w:drawing>
          <wp:anchor distT="0" distB="0" distL="114300" distR="114300" simplePos="0" relativeHeight="251666432" behindDoc="1" locked="0" layoutInCell="1" allowOverlap="1" wp14:anchorId="05A6525B" wp14:editId="676567A6">
            <wp:simplePos x="0" y="0"/>
            <wp:positionH relativeFrom="column">
              <wp:posOffset>106680</wp:posOffset>
            </wp:positionH>
            <wp:positionV relativeFrom="paragraph">
              <wp:posOffset>193675</wp:posOffset>
            </wp:positionV>
            <wp:extent cx="2701925" cy="3828415"/>
            <wp:effectExtent l="76200" t="76200" r="136525" b="133985"/>
            <wp:wrapTight wrapText="bothSides">
              <wp:wrapPolygon edited="0">
                <wp:start x="-305" y="-430"/>
                <wp:lineTo x="-609" y="-322"/>
                <wp:lineTo x="-609" y="21819"/>
                <wp:lineTo x="-305" y="22248"/>
                <wp:lineTo x="22235" y="22248"/>
                <wp:lineTo x="22539" y="22034"/>
                <wp:lineTo x="22539" y="1397"/>
                <wp:lineTo x="22235" y="-215"/>
                <wp:lineTo x="22235" y="-430"/>
                <wp:lineTo x="-305" y="-430"/>
              </wp:wrapPolygon>
            </wp:wrapTight>
            <wp:docPr id="8" name="Billede 8" descr="Askefis_webpla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skefis_webplaka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01925" cy="38284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A50A4" w:rsidRPr="008479AE">
        <w:rPr>
          <w:sz w:val="22"/>
          <w:szCs w:val="22"/>
          <w:lang w:val="da-DK"/>
        </w:rPr>
        <w:t>Askefis</w:t>
      </w:r>
      <w:bookmarkEnd w:id="3"/>
    </w:p>
    <w:p w14:paraId="75764701" w14:textId="21E3C182" w:rsidR="009A50A4" w:rsidRPr="00844D6C" w:rsidRDefault="009A50A4" w:rsidP="00B25EC9">
      <w:pPr>
        <w:ind w:left="142"/>
        <w:rPr>
          <w:rFonts w:asciiTheme="minorHAnsi" w:hAnsiTheme="minorHAnsi" w:cstheme="minorHAnsi"/>
          <w:bCs/>
          <w:sz w:val="24"/>
          <w:szCs w:val="24"/>
          <w:lang w:val="da-DK"/>
        </w:rPr>
      </w:pPr>
      <w:r w:rsidRPr="00844D6C">
        <w:rPr>
          <w:rFonts w:asciiTheme="minorHAnsi" w:hAnsiTheme="minorHAnsi" w:cstheme="minorHAnsi"/>
          <w:i/>
          <w:sz w:val="24"/>
          <w:szCs w:val="24"/>
          <w:lang w:val="da-DK"/>
        </w:rPr>
        <w:t xml:space="preserve">Syddjurs: 23. februar-7. marts 2019. </w:t>
      </w:r>
    </w:p>
    <w:p w14:paraId="558EDBD6" w14:textId="77777777" w:rsidR="009A50A4" w:rsidRPr="00844D6C" w:rsidRDefault="009A50A4" w:rsidP="00D85260">
      <w:pPr>
        <w:pStyle w:val="Grundlggendeafsnit"/>
        <w:spacing w:before="100" w:beforeAutospacing="1" w:line="240" w:lineRule="auto"/>
        <w:ind w:left="142"/>
        <w:rPr>
          <w:rFonts w:asciiTheme="minorHAnsi" w:hAnsiTheme="minorHAnsi" w:cstheme="minorHAnsi"/>
          <w:lang w:val="da-DK"/>
        </w:rPr>
      </w:pPr>
      <w:r w:rsidRPr="00D85260">
        <w:rPr>
          <w:rFonts w:asciiTheme="minorHAnsi" w:hAnsiTheme="minorHAnsi" w:cstheme="minorHAnsi"/>
          <w:i/>
          <w:iCs/>
          <w:color w:val="auto"/>
          <w:lang w:val="da-DK"/>
        </w:rPr>
        <w:t>Kongen udlover prinsessen og det halve kongerige til den, der kan løse en meget svær opgave.</w:t>
      </w:r>
      <w:r w:rsidRPr="00844D6C">
        <w:rPr>
          <w:rFonts w:asciiTheme="minorHAnsi" w:hAnsiTheme="minorHAnsi" w:cstheme="minorHAnsi"/>
          <w:color w:val="auto"/>
          <w:lang w:val="da-DK"/>
        </w:rPr>
        <w:t xml:space="preserve"> </w:t>
      </w:r>
      <w:r w:rsidRPr="00844D6C">
        <w:rPr>
          <w:rFonts w:asciiTheme="minorHAnsi" w:hAnsiTheme="minorHAnsi" w:cstheme="minorHAnsi"/>
          <w:i/>
          <w:lang w:val="da-DK"/>
        </w:rPr>
        <w:t>Askefis klarer det, men kongen holder ikke, hvad han har lovet. Så hvordan får Askefis prinsessen og det halve rige?</w:t>
      </w:r>
    </w:p>
    <w:p w14:paraId="64947EED" w14:textId="7295E981" w:rsidR="009A50A4" w:rsidRPr="00844D6C" w:rsidRDefault="009A50A4" w:rsidP="00B25EC9">
      <w:pPr>
        <w:pStyle w:val="Brdtekst"/>
        <w:spacing w:before="100" w:beforeAutospacing="1"/>
        <w:ind w:left="142"/>
        <w:rPr>
          <w:rFonts w:asciiTheme="minorHAnsi" w:hAnsiTheme="minorHAnsi" w:cstheme="minorHAnsi"/>
          <w:lang w:val="da-DK"/>
        </w:rPr>
      </w:pPr>
      <w:r w:rsidRPr="00844D6C">
        <w:rPr>
          <w:rFonts w:asciiTheme="minorHAnsi" w:hAnsiTheme="minorHAnsi" w:cstheme="minorHAnsi"/>
          <w:lang w:val="da-DK"/>
        </w:rPr>
        <w:t>I februar startede produktionen af årets børnejubilæumsforestilling. Forestillingen spillede allerførste gang i 2009 og har siden da ligget helt stille. Det var derfor noget af en makeover</w:t>
      </w:r>
      <w:r w:rsidR="00D85260">
        <w:rPr>
          <w:rFonts w:asciiTheme="minorHAnsi" w:hAnsiTheme="minorHAnsi" w:cstheme="minorHAnsi"/>
          <w:lang w:val="da-DK"/>
        </w:rPr>
        <w:t>,</w:t>
      </w:r>
      <w:r w:rsidRPr="00844D6C">
        <w:rPr>
          <w:rFonts w:asciiTheme="minorHAnsi" w:hAnsiTheme="minorHAnsi" w:cstheme="minorHAnsi"/>
          <w:lang w:val="da-DK"/>
        </w:rPr>
        <w:t xml:space="preserve"> den skulle igennem. Både manus, dukker, kostumer og scenografi fik en grundig tur så til sidst stod vi med en helt ny fantastisk dukkeforestilling, hvor kun titlen og eventyret var de</w:t>
      </w:r>
      <w:r w:rsidR="00D85260">
        <w:rPr>
          <w:rFonts w:asciiTheme="minorHAnsi" w:hAnsiTheme="minorHAnsi" w:cstheme="minorHAnsi"/>
          <w:lang w:val="da-DK"/>
        </w:rPr>
        <w:t>t</w:t>
      </w:r>
      <w:r w:rsidRPr="00844D6C">
        <w:rPr>
          <w:rFonts w:asciiTheme="minorHAnsi" w:hAnsiTheme="minorHAnsi" w:cstheme="minorHAnsi"/>
          <w:lang w:val="da-DK"/>
        </w:rPr>
        <w:t xml:space="preserve"> samme</w:t>
      </w:r>
      <w:r w:rsidR="00D85260">
        <w:rPr>
          <w:rFonts w:asciiTheme="minorHAnsi" w:hAnsiTheme="minorHAnsi" w:cstheme="minorHAnsi"/>
          <w:lang w:val="da-DK"/>
        </w:rPr>
        <w:t>,</w:t>
      </w:r>
      <w:r w:rsidRPr="00844D6C">
        <w:rPr>
          <w:rFonts w:asciiTheme="minorHAnsi" w:hAnsiTheme="minorHAnsi" w:cstheme="minorHAnsi"/>
          <w:lang w:val="da-DK"/>
        </w:rPr>
        <w:t xml:space="preserve"> mens skuespillerne var blevet 10 år ældre. </w:t>
      </w:r>
    </w:p>
    <w:p w14:paraId="2FD6304D" w14:textId="73E39C9A" w:rsidR="009A50A4" w:rsidRPr="00844D6C" w:rsidRDefault="009A50A4" w:rsidP="00B25EC9">
      <w:pPr>
        <w:pStyle w:val="Brdtekst"/>
        <w:spacing w:before="100" w:beforeAutospacing="1"/>
        <w:ind w:left="142"/>
        <w:rPr>
          <w:rFonts w:asciiTheme="minorHAnsi" w:hAnsiTheme="minorHAnsi" w:cstheme="minorHAnsi"/>
          <w:lang w:val="da-DK"/>
        </w:rPr>
      </w:pPr>
      <w:r w:rsidRPr="00844D6C">
        <w:rPr>
          <w:rFonts w:asciiTheme="minorHAnsi" w:hAnsiTheme="minorHAnsi" w:cstheme="minorHAnsi"/>
          <w:lang w:val="da-DK"/>
        </w:rPr>
        <w:t>Forestillingen spillede for ikke mindre end 1317 børn fordelt på 14 institutioner i kommunen i målgruppen 3-8 år, og de var så begejstre</w:t>
      </w:r>
      <w:r w:rsidR="00D85260">
        <w:rPr>
          <w:rFonts w:asciiTheme="minorHAnsi" w:hAnsiTheme="minorHAnsi" w:cstheme="minorHAnsi"/>
          <w:lang w:val="da-DK"/>
        </w:rPr>
        <w:t>de</w:t>
      </w:r>
      <w:r w:rsidRPr="00844D6C">
        <w:rPr>
          <w:rFonts w:asciiTheme="minorHAnsi" w:hAnsiTheme="minorHAnsi" w:cstheme="minorHAnsi"/>
          <w:lang w:val="da-DK"/>
        </w:rPr>
        <w:t>, at vi har valgt at fortsætte med at have den på programmet og tage den med på Aprilfestivalen i 2020.</w:t>
      </w:r>
    </w:p>
    <w:p w14:paraId="4707CA85" w14:textId="09DC8613" w:rsidR="009A50A4" w:rsidRPr="008479AE" w:rsidRDefault="00B25EC9" w:rsidP="00B25EC9">
      <w:pPr>
        <w:pStyle w:val="Overskrift2"/>
        <w:spacing w:before="100" w:beforeAutospacing="1"/>
        <w:ind w:left="142"/>
        <w:rPr>
          <w:sz w:val="22"/>
          <w:szCs w:val="22"/>
          <w:lang w:val="da-DK"/>
        </w:rPr>
      </w:pPr>
      <w:bookmarkStart w:id="4" w:name="_Toc16506284"/>
      <w:r>
        <w:rPr>
          <w:sz w:val="22"/>
          <w:szCs w:val="22"/>
          <w:lang w:val="da-DK"/>
        </w:rPr>
        <w:br w:type="page"/>
      </w:r>
      <w:r w:rsidR="00B2606A">
        <w:rPr>
          <w:noProof/>
          <w:lang w:val="da-DK" w:eastAsia="da-DK"/>
        </w:rPr>
        <w:drawing>
          <wp:anchor distT="0" distB="0" distL="114300" distR="114300" simplePos="0" relativeHeight="251668480" behindDoc="1" locked="0" layoutInCell="1" allowOverlap="1" wp14:anchorId="777BE19F" wp14:editId="2FCC76B8">
            <wp:simplePos x="0" y="0"/>
            <wp:positionH relativeFrom="column">
              <wp:posOffset>89535</wp:posOffset>
            </wp:positionH>
            <wp:positionV relativeFrom="paragraph">
              <wp:posOffset>81915</wp:posOffset>
            </wp:positionV>
            <wp:extent cx="2298065" cy="3249295"/>
            <wp:effectExtent l="76200" t="76200" r="140335" b="141605"/>
            <wp:wrapTight wrapText="bothSides">
              <wp:wrapPolygon edited="0">
                <wp:start x="-358" y="-507"/>
                <wp:lineTo x="-716" y="-380"/>
                <wp:lineTo x="-716" y="21908"/>
                <wp:lineTo x="-358" y="22415"/>
                <wp:lineTo x="22382" y="22415"/>
                <wp:lineTo x="22740" y="21908"/>
                <wp:lineTo x="22740" y="1646"/>
                <wp:lineTo x="22382" y="-253"/>
                <wp:lineTo x="22382" y="-507"/>
                <wp:lineTo x="-358" y="-507"/>
              </wp:wrapPolygon>
            </wp:wrapTight>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98065" cy="32492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A50A4" w:rsidRPr="008479AE">
        <w:rPr>
          <w:sz w:val="22"/>
          <w:szCs w:val="22"/>
          <w:lang w:val="da-DK"/>
        </w:rPr>
        <w:t>Kæmpen som ikke havde hjerte i livet</w:t>
      </w:r>
      <w:bookmarkEnd w:id="4"/>
      <w:r w:rsidR="009A50A4" w:rsidRPr="008479AE">
        <w:rPr>
          <w:sz w:val="22"/>
          <w:szCs w:val="22"/>
          <w:lang w:val="da-DK"/>
        </w:rPr>
        <w:t xml:space="preserve"> </w:t>
      </w:r>
    </w:p>
    <w:p w14:paraId="10F13446" w14:textId="582E78C8" w:rsidR="009A50A4" w:rsidRPr="00844D6C" w:rsidRDefault="009A50A4" w:rsidP="00B25EC9">
      <w:pPr>
        <w:ind w:left="142"/>
        <w:rPr>
          <w:rFonts w:asciiTheme="minorHAnsi" w:hAnsiTheme="minorHAnsi" w:cstheme="minorHAnsi"/>
          <w:i/>
          <w:sz w:val="24"/>
          <w:szCs w:val="24"/>
          <w:lang w:val="da-DK"/>
        </w:rPr>
      </w:pPr>
      <w:r w:rsidRPr="00844D6C">
        <w:rPr>
          <w:rFonts w:asciiTheme="minorHAnsi" w:hAnsiTheme="minorHAnsi" w:cstheme="minorHAnsi"/>
          <w:i/>
          <w:sz w:val="24"/>
          <w:szCs w:val="24"/>
          <w:lang w:val="da-DK"/>
        </w:rPr>
        <w:t>Syddjurs: 12. marts 2019 - Landsdækkende turne i uge 49 i 2018 og uge 11, 12 og 13 i 2019, Herning Teaterfestival uge 45 2018 samt Aprilfestival i uge 14 2019.</w:t>
      </w:r>
    </w:p>
    <w:p w14:paraId="106F20BF" w14:textId="77777777" w:rsidR="009A50A4" w:rsidRPr="00844D6C" w:rsidRDefault="009A50A4" w:rsidP="00B25EC9">
      <w:pPr>
        <w:spacing w:before="100" w:beforeAutospacing="1"/>
        <w:ind w:left="142"/>
        <w:rPr>
          <w:rFonts w:asciiTheme="minorHAnsi" w:hAnsiTheme="minorHAnsi" w:cstheme="minorHAnsi"/>
          <w:i/>
          <w:sz w:val="24"/>
          <w:szCs w:val="24"/>
          <w:lang w:val="da-DK"/>
        </w:rPr>
      </w:pPr>
      <w:r w:rsidRPr="00844D6C">
        <w:rPr>
          <w:rFonts w:asciiTheme="minorHAnsi" w:hAnsiTheme="minorHAnsi" w:cstheme="minorHAnsi"/>
          <w:i/>
          <w:sz w:val="24"/>
          <w:szCs w:val="24"/>
          <w:lang w:val="da-DK"/>
        </w:rPr>
        <w:t>En kæmpe har gemt sit hjerte på et hemmeligt sted og lagt en forbandelse over landet. Dyrene sulter og mennesker forvandles til sten. Kongesønnen Askefis drager ud for at tage kampen op mod kæmpen. Men hvordan kan en lille prins hæve en stor kæmpes forbandelse?</w:t>
      </w:r>
    </w:p>
    <w:p w14:paraId="12480586" w14:textId="7DFBAEB0" w:rsidR="009A50A4" w:rsidRPr="00844D6C" w:rsidRDefault="009A50A4" w:rsidP="00B25EC9">
      <w:pPr>
        <w:spacing w:before="100" w:beforeAutospacing="1"/>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 xml:space="preserve">Sidste sæsons produktion, som er vores 4. dramatiserede dukkeforestilling baseret på Asbjørnsen og Moe, er så populær at vi ikke kan slippe den. Den har et rigtig godt turnéliv, hvor den blandt andet spillede 18 gange i Viborg kommune, alt i alt har forestillingen spillet ikke færre end 39 gange rundt i landet. Naturligvis har den også spillet i egen kommune, dog kun en gang på Mols. Forestillingen skal på turne i resten af Danmark i den kommende sæson. </w:t>
      </w:r>
    </w:p>
    <w:p w14:paraId="700899C1" w14:textId="32D30506" w:rsidR="009A50A4" w:rsidRDefault="00D85260" w:rsidP="00B25EC9">
      <w:pPr>
        <w:spacing w:before="100" w:beforeAutospacing="1"/>
        <w:ind w:left="142"/>
        <w:rPr>
          <w:lang w:val="da-DK"/>
        </w:rPr>
      </w:pPr>
      <w:r>
        <w:rPr>
          <w:rFonts w:asciiTheme="minorHAnsi" w:hAnsiTheme="minorHAnsi" w:cstheme="minorHAnsi"/>
          <w:sz w:val="24"/>
          <w:szCs w:val="24"/>
          <w:lang w:val="da-DK"/>
        </w:rPr>
        <w:t>I</w:t>
      </w:r>
      <w:r w:rsidR="009A50A4" w:rsidRPr="00844D6C">
        <w:rPr>
          <w:rFonts w:asciiTheme="minorHAnsi" w:hAnsiTheme="minorHAnsi" w:cstheme="minorHAnsi"/>
          <w:sz w:val="24"/>
          <w:szCs w:val="24"/>
          <w:lang w:val="da-DK"/>
        </w:rPr>
        <w:t xml:space="preserve"> forhold til forrige sæson, havde vi en lille udskiftning i castet. Margit </w:t>
      </w:r>
      <w:proofErr w:type="spellStart"/>
      <w:r w:rsidR="009A50A4" w:rsidRPr="00844D6C">
        <w:rPr>
          <w:rFonts w:asciiTheme="minorHAnsi" w:hAnsiTheme="minorHAnsi" w:cstheme="minorHAnsi"/>
          <w:sz w:val="24"/>
          <w:szCs w:val="24"/>
          <w:lang w:val="da-DK"/>
        </w:rPr>
        <w:t>Watt-Booelsen</w:t>
      </w:r>
      <w:proofErr w:type="spellEnd"/>
      <w:r w:rsidR="009A50A4" w:rsidRPr="00844D6C">
        <w:rPr>
          <w:rFonts w:asciiTheme="minorHAnsi" w:hAnsiTheme="minorHAnsi" w:cstheme="minorHAnsi"/>
          <w:sz w:val="24"/>
          <w:szCs w:val="24"/>
          <w:lang w:val="da-DK"/>
        </w:rPr>
        <w:t xml:space="preserve"> var i denne sæson skiftet ud med Hege Tokle, da det ellers var umuligt at få turnéen til at gå op, da Margit også var engageret andetsteds, hvilket jo ofte er en udfordring i vores branche, når vi benytter os af freelanceansatte. For Hege var dette en oplagt mulighed for at komme ud at møde vores kunder og se de udfordringer</w:t>
      </w:r>
      <w:r>
        <w:rPr>
          <w:rFonts w:asciiTheme="minorHAnsi" w:hAnsiTheme="minorHAnsi" w:cstheme="minorHAnsi"/>
          <w:sz w:val="24"/>
          <w:szCs w:val="24"/>
          <w:lang w:val="da-DK"/>
        </w:rPr>
        <w:t>,</w:t>
      </w:r>
      <w:r w:rsidR="009A50A4" w:rsidRPr="00844D6C">
        <w:rPr>
          <w:rFonts w:asciiTheme="minorHAnsi" w:hAnsiTheme="minorHAnsi" w:cstheme="minorHAnsi"/>
          <w:sz w:val="24"/>
          <w:szCs w:val="24"/>
          <w:lang w:val="da-DK"/>
        </w:rPr>
        <w:t xml:space="preserve"> vores skuespillere til tider kan være ude for</w:t>
      </w:r>
      <w:r>
        <w:rPr>
          <w:rFonts w:asciiTheme="minorHAnsi" w:hAnsiTheme="minorHAnsi" w:cstheme="minorHAnsi"/>
          <w:sz w:val="24"/>
          <w:szCs w:val="24"/>
          <w:lang w:val="da-DK"/>
        </w:rPr>
        <w:t>,</w:t>
      </w:r>
      <w:r w:rsidR="009A50A4" w:rsidRPr="00844D6C">
        <w:rPr>
          <w:rFonts w:asciiTheme="minorHAnsi" w:hAnsiTheme="minorHAnsi" w:cstheme="minorHAnsi"/>
          <w:sz w:val="24"/>
          <w:szCs w:val="24"/>
          <w:lang w:val="da-DK"/>
        </w:rPr>
        <w:t xml:space="preserve"> når de er på turné.</w:t>
      </w:r>
    </w:p>
    <w:p w14:paraId="14FF642C" w14:textId="77777777" w:rsidR="009A50A4" w:rsidRPr="008479AE" w:rsidRDefault="009A50A4" w:rsidP="00B25EC9">
      <w:pPr>
        <w:spacing w:before="100" w:beforeAutospacing="1"/>
        <w:ind w:left="142"/>
        <w:rPr>
          <w:lang w:val="da-DK"/>
        </w:rPr>
      </w:pPr>
    </w:p>
    <w:p w14:paraId="24B2A48F" w14:textId="77777777" w:rsidR="009A50A4" w:rsidRPr="005B5199" w:rsidRDefault="009A50A4" w:rsidP="00B25EC9">
      <w:pPr>
        <w:pStyle w:val="Overskrift1"/>
        <w:spacing w:before="100" w:beforeAutospacing="1"/>
        <w:ind w:left="142"/>
        <w:rPr>
          <w:sz w:val="28"/>
          <w:szCs w:val="28"/>
          <w:lang w:val="da-DK"/>
        </w:rPr>
      </w:pPr>
      <w:bookmarkStart w:id="5" w:name="_Toc16506285"/>
      <w:r w:rsidRPr="005B5199">
        <w:rPr>
          <w:sz w:val="28"/>
          <w:szCs w:val="28"/>
          <w:lang w:val="da-DK"/>
        </w:rPr>
        <w:t>Gæsteforestillinger i Syddjurs Kommune</w:t>
      </w:r>
      <w:bookmarkEnd w:id="5"/>
    </w:p>
    <w:p w14:paraId="745FBABE" w14:textId="518E1565" w:rsidR="009A50A4" w:rsidRPr="00844D6C" w:rsidRDefault="009A50A4" w:rsidP="00B25EC9">
      <w:pPr>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Udover vores egne forestillinger havde vi også fornøjelsen af at kunne præsentere Syddjurs familier for nogle fantastiske gæsteforestillinger. Tilbuddet var dog i sæsonen begrænset, da kommunen</w:t>
      </w:r>
      <w:r w:rsidR="00D85260">
        <w:rPr>
          <w:rFonts w:asciiTheme="minorHAnsi" w:hAnsiTheme="minorHAnsi" w:cstheme="minorHAnsi"/>
          <w:sz w:val="24"/>
          <w:szCs w:val="24"/>
          <w:lang w:val="da-DK"/>
        </w:rPr>
        <w:t>s</w:t>
      </w:r>
      <w:r w:rsidRPr="00844D6C">
        <w:rPr>
          <w:rFonts w:asciiTheme="minorHAnsi" w:hAnsiTheme="minorHAnsi" w:cstheme="minorHAnsi"/>
          <w:sz w:val="24"/>
          <w:szCs w:val="24"/>
          <w:lang w:val="da-DK"/>
        </w:rPr>
        <w:t xml:space="preserve"> teaterbudget var brugt på Aprilfestivalen i foråret, men lidt skulle der være for de helt små. Forestillingerne spillede ude på 4 institutioner for primært vuggestuer og </w:t>
      </w:r>
      <w:proofErr w:type="spellStart"/>
      <w:r w:rsidRPr="00844D6C">
        <w:rPr>
          <w:rFonts w:asciiTheme="minorHAnsi" w:hAnsiTheme="minorHAnsi" w:cstheme="minorHAnsi"/>
          <w:sz w:val="24"/>
          <w:szCs w:val="24"/>
          <w:lang w:val="da-DK"/>
        </w:rPr>
        <w:t>yngstegrupper</w:t>
      </w:r>
      <w:proofErr w:type="spellEnd"/>
      <w:r w:rsidRPr="00844D6C">
        <w:rPr>
          <w:rFonts w:asciiTheme="minorHAnsi" w:hAnsiTheme="minorHAnsi" w:cstheme="minorHAnsi"/>
          <w:sz w:val="24"/>
          <w:szCs w:val="24"/>
          <w:lang w:val="da-DK"/>
        </w:rPr>
        <w:t xml:space="preserve"> i børnehaven. Begge forestillinger tryllebandt børnene og </w:t>
      </w:r>
      <w:r w:rsidR="00D85260">
        <w:rPr>
          <w:rFonts w:asciiTheme="minorHAnsi" w:hAnsiTheme="minorHAnsi" w:cstheme="minorHAnsi"/>
          <w:sz w:val="24"/>
          <w:szCs w:val="24"/>
          <w:lang w:val="da-DK"/>
        </w:rPr>
        <w:t>var en</w:t>
      </w:r>
      <w:r w:rsidRPr="00844D6C">
        <w:rPr>
          <w:rFonts w:asciiTheme="minorHAnsi" w:hAnsiTheme="minorHAnsi" w:cstheme="minorHAnsi"/>
          <w:sz w:val="24"/>
          <w:szCs w:val="24"/>
          <w:lang w:val="da-DK"/>
        </w:rPr>
        <w:t xml:space="preserve"> fryd for øjet. </w:t>
      </w:r>
    </w:p>
    <w:p w14:paraId="178BFF17" w14:textId="77777777" w:rsidR="009A50A4" w:rsidRPr="00844D6C" w:rsidRDefault="009A50A4" w:rsidP="00B25EC9">
      <w:pPr>
        <w:spacing w:before="100" w:beforeAutospacing="1"/>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 xml:space="preserve">Oktober 11.-12.: </w:t>
      </w:r>
      <w:proofErr w:type="spellStart"/>
      <w:r w:rsidRPr="00844D6C">
        <w:rPr>
          <w:rFonts w:asciiTheme="minorHAnsi" w:hAnsiTheme="minorHAnsi" w:cstheme="minorHAnsi"/>
          <w:sz w:val="24"/>
          <w:szCs w:val="24"/>
          <w:lang w:val="da-DK"/>
        </w:rPr>
        <w:t>Suttog</w:t>
      </w:r>
      <w:proofErr w:type="spellEnd"/>
      <w:r w:rsidRPr="00844D6C">
        <w:rPr>
          <w:rFonts w:asciiTheme="minorHAnsi" w:hAnsiTheme="minorHAnsi" w:cstheme="minorHAnsi"/>
          <w:sz w:val="24"/>
          <w:szCs w:val="24"/>
          <w:lang w:val="da-DK"/>
        </w:rPr>
        <w:t xml:space="preserve">, </w:t>
      </w:r>
      <w:proofErr w:type="spellStart"/>
      <w:r w:rsidRPr="00844D6C">
        <w:rPr>
          <w:rFonts w:asciiTheme="minorHAnsi" w:hAnsiTheme="minorHAnsi" w:cstheme="minorHAnsi"/>
          <w:sz w:val="24"/>
          <w:szCs w:val="24"/>
          <w:lang w:val="da-DK"/>
        </w:rPr>
        <w:t>Barkentins</w:t>
      </w:r>
      <w:proofErr w:type="spellEnd"/>
      <w:r w:rsidRPr="00844D6C">
        <w:rPr>
          <w:rFonts w:asciiTheme="minorHAnsi" w:hAnsiTheme="minorHAnsi" w:cstheme="minorHAnsi"/>
          <w:sz w:val="24"/>
          <w:szCs w:val="24"/>
          <w:lang w:val="da-DK"/>
        </w:rPr>
        <w:t xml:space="preserve"> Teater 1½-4 år.</w:t>
      </w:r>
    </w:p>
    <w:p w14:paraId="70C5D6C4" w14:textId="77777777" w:rsidR="009A50A4" w:rsidRPr="00844D6C" w:rsidRDefault="009A50A4" w:rsidP="00B25EC9">
      <w:pPr>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Oktober 23.-24.: Hov, Teater Blik, 1-4 år.</w:t>
      </w:r>
    </w:p>
    <w:p w14:paraId="70CD0CFE" w14:textId="4AE38D67" w:rsidR="009A50A4" w:rsidRPr="00844D6C" w:rsidRDefault="009A50A4" w:rsidP="00B25EC9">
      <w:pPr>
        <w:spacing w:before="100" w:beforeAutospacing="1"/>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 xml:space="preserve">Og ingen jul uden </w:t>
      </w:r>
      <w:r w:rsidR="00D85260">
        <w:rPr>
          <w:rFonts w:asciiTheme="minorHAnsi" w:hAnsiTheme="minorHAnsi" w:cstheme="minorHAnsi"/>
          <w:sz w:val="24"/>
          <w:szCs w:val="24"/>
          <w:lang w:val="da-DK"/>
        </w:rPr>
        <w:t xml:space="preserve">en </w:t>
      </w:r>
      <w:r w:rsidRPr="00844D6C">
        <w:rPr>
          <w:rFonts w:asciiTheme="minorHAnsi" w:hAnsiTheme="minorHAnsi" w:cstheme="minorHAnsi"/>
          <w:sz w:val="24"/>
          <w:szCs w:val="24"/>
          <w:lang w:val="da-DK"/>
        </w:rPr>
        <w:t>juleforestilling. Vi havde igen besøg at Det lille Verdensteater og deres dejlige forestilling om en nisse som ikke helt vil acceptere, at ikke alle ikke er i julestemning.</w:t>
      </w:r>
    </w:p>
    <w:p w14:paraId="05786CC8" w14:textId="77777777" w:rsidR="009A50A4" w:rsidRPr="00844D6C" w:rsidRDefault="009A50A4" w:rsidP="00B25EC9">
      <w:pPr>
        <w:spacing w:before="100" w:beforeAutospacing="1"/>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December 13.: En Rigtig Nisse, Det lille verdensteater 3-8 år.</w:t>
      </w:r>
    </w:p>
    <w:p w14:paraId="77F1D58C" w14:textId="77777777" w:rsidR="009A50A4" w:rsidRPr="00844D6C" w:rsidRDefault="009A50A4" w:rsidP="00B25EC9">
      <w:pPr>
        <w:spacing w:before="100" w:beforeAutospacing="1"/>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Og for næsten alle:</w:t>
      </w:r>
    </w:p>
    <w:p w14:paraId="139A5219" w14:textId="77777777" w:rsidR="009A50A4" w:rsidRPr="00844D6C" w:rsidRDefault="009A50A4" w:rsidP="00B25EC9">
      <w:pPr>
        <w:spacing w:before="100" w:beforeAutospacing="1"/>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Juni 1.: Store Illusioner, Thalias Tjenere, 5 år og op.</w:t>
      </w:r>
    </w:p>
    <w:p w14:paraId="224C54D6" w14:textId="7B23B379" w:rsidR="009A50A4" w:rsidRPr="005B5199" w:rsidRDefault="00FB7086" w:rsidP="00B25EC9">
      <w:pPr>
        <w:pStyle w:val="Overskrift1"/>
        <w:spacing w:before="100" w:beforeAutospacing="1"/>
        <w:ind w:left="142"/>
        <w:rPr>
          <w:sz w:val="28"/>
          <w:szCs w:val="28"/>
          <w:lang w:val="da-DK"/>
        </w:rPr>
      </w:pPr>
      <w:bookmarkStart w:id="6" w:name="_Toc16506286"/>
      <w:r>
        <w:rPr>
          <w:sz w:val="28"/>
          <w:szCs w:val="28"/>
          <w:lang w:val="da-DK"/>
        </w:rPr>
        <w:br w:type="page"/>
      </w:r>
      <w:r w:rsidR="00B76999">
        <w:rPr>
          <w:noProof/>
          <w:lang w:val="da-DK" w:eastAsia="da-DK"/>
        </w:rPr>
        <w:drawing>
          <wp:anchor distT="0" distB="0" distL="114300" distR="114300" simplePos="0" relativeHeight="251670528" behindDoc="1" locked="0" layoutInCell="1" allowOverlap="1" wp14:anchorId="1574BCCF" wp14:editId="4EF56844">
            <wp:simplePos x="0" y="0"/>
            <wp:positionH relativeFrom="page">
              <wp:posOffset>3671658</wp:posOffset>
            </wp:positionH>
            <wp:positionV relativeFrom="page">
              <wp:posOffset>598433</wp:posOffset>
            </wp:positionV>
            <wp:extent cx="3343604" cy="3343604"/>
            <wp:effectExtent l="266700" t="247650" r="276225" b="276225"/>
            <wp:wrapTight wrapText="bothSides">
              <wp:wrapPolygon edited="0">
                <wp:start x="-246" y="-1600"/>
                <wp:lineTo x="-1723" y="-1354"/>
                <wp:lineTo x="-1723" y="20923"/>
                <wp:lineTo x="-1354" y="22400"/>
                <wp:lineTo x="-492" y="23015"/>
                <wp:lineTo x="-369" y="23262"/>
                <wp:lineTo x="21908" y="23262"/>
                <wp:lineTo x="22031" y="23015"/>
                <wp:lineTo x="22892" y="22400"/>
                <wp:lineTo x="23262" y="20308"/>
                <wp:lineTo x="23262" y="615"/>
                <wp:lineTo x="22031" y="-1231"/>
                <wp:lineTo x="21908" y="-1600"/>
                <wp:lineTo x="-246" y="-1600"/>
              </wp:wrapPolygon>
            </wp:wrapTight>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43604" cy="334360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roofErr w:type="spellStart"/>
      <w:r w:rsidR="009A50A4" w:rsidRPr="005B5199">
        <w:rPr>
          <w:sz w:val="28"/>
          <w:szCs w:val="28"/>
          <w:lang w:val="da-DK"/>
        </w:rPr>
        <w:t>VærelZe</w:t>
      </w:r>
      <w:proofErr w:type="spellEnd"/>
      <w:r w:rsidR="009A50A4" w:rsidRPr="005B5199">
        <w:rPr>
          <w:sz w:val="28"/>
          <w:szCs w:val="28"/>
          <w:lang w:val="da-DK"/>
        </w:rPr>
        <w:t xml:space="preserve"> 313</w:t>
      </w:r>
      <w:bookmarkEnd w:id="6"/>
    </w:p>
    <w:p w14:paraId="655F61B8" w14:textId="6303DF57" w:rsidR="009A50A4" w:rsidRPr="00844D6C" w:rsidRDefault="009A50A4" w:rsidP="00B25EC9">
      <w:pPr>
        <w:widowControl/>
        <w:adjustRightInd w:val="0"/>
        <w:ind w:left="142"/>
        <w:rPr>
          <w:rFonts w:asciiTheme="minorHAnsi" w:hAnsiTheme="minorHAnsi" w:cstheme="minorHAnsi"/>
          <w:sz w:val="24"/>
          <w:szCs w:val="24"/>
          <w:lang w:val="da-DK" w:eastAsia="en-US"/>
        </w:rPr>
      </w:pPr>
      <w:proofErr w:type="spellStart"/>
      <w:r w:rsidRPr="00844D6C">
        <w:rPr>
          <w:rFonts w:asciiTheme="minorHAnsi" w:hAnsiTheme="minorHAnsi" w:cstheme="minorHAnsi"/>
          <w:sz w:val="24"/>
          <w:szCs w:val="24"/>
          <w:lang w:val="da-DK" w:eastAsia="en-US"/>
        </w:rPr>
        <w:t>VærelZe</w:t>
      </w:r>
      <w:proofErr w:type="spellEnd"/>
      <w:r w:rsidRPr="00844D6C">
        <w:rPr>
          <w:rFonts w:asciiTheme="minorHAnsi" w:hAnsiTheme="minorHAnsi" w:cstheme="minorHAnsi"/>
          <w:sz w:val="24"/>
          <w:szCs w:val="24"/>
          <w:lang w:val="da-DK" w:eastAsia="en-US"/>
        </w:rPr>
        <w:t xml:space="preserve"> 313 havde igen i</w:t>
      </w:r>
      <w:r w:rsidR="00D85260">
        <w:rPr>
          <w:rFonts w:asciiTheme="minorHAnsi" w:hAnsiTheme="minorHAnsi" w:cstheme="minorHAnsi"/>
          <w:sz w:val="24"/>
          <w:szCs w:val="24"/>
          <w:lang w:val="da-DK" w:eastAsia="en-US"/>
        </w:rPr>
        <w:t xml:space="preserve"> år</w:t>
      </w:r>
      <w:r w:rsidRPr="00844D6C">
        <w:rPr>
          <w:rFonts w:asciiTheme="minorHAnsi" w:hAnsiTheme="minorHAnsi" w:cstheme="minorHAnsi"/>
          <w:sz w:val="24"/>
          <w:szCs w:val="24"/>
          <w:lang w:val="da-DK" w:eastAsia="en-US"/>
        </w:rPr>
        <w:t xml:space="preserve"> sammensat et mangfoldigt og bredt program med noget for enhver smag. De unge står selv for udvælgelse, promovering og afvikling af deres aktiviteter</w:t>
      </w:r>
      <w:r w:rsidR="00CF2516">
        <w:rPr>
          <w:rFonts w:asciiTheme="minorHAnsi" w:hAnsiTheme="minorHAnsi" w:cstheme="minorHAnsi"/>
          <w:sz w:val="24"/>
          <w:szCs w:val="24"/>
          <w:lang w:val="da-DK" w:eastAsia="en-US"/>
        </w:rPr>
        <w:t>,</w:t>
      </w:r>
      <w:r w:rsidRPr="00844D6C">
        <w:rPr>
          <w:rFonts w:asciiTheme="minorHAnsi" w:hAnsiTheme="minorHAnsi" w:cstheme="minorHAnsi"/>
          <w:sz w:val="24"/>
          <w:szCs w:val="24"/>
          <w:lang w:val="da-DK" w:eastAsia="en-US"/>
        </w:rPr>
        <w:t xml:space="preserve"> og viser</w:t>
      </w:r>
      <w:r w:rsidR="00CF2516">
        <w:rPr>
          <w:rFonts w:asciiTheme="minorHAnsi" w:hAnsiTheme="minorHAnsi" w:cstheme="minorHAnsi"/>
          <w:sz w:val="24"/>
          <w:szCs w:val="24"/>
          <w:lang w:val="da-DK" w:eastAsia="en-US"/>
        </w:rPr>
        <w:t xml:space="preserve"> dermed</w:t>
      </w:r>
      <w:r w:rsidRPr="00844D6C">
        <w:rPr>
          <w:rFonts w:asciiTheme="minorHAnsi" w:hAnsiTheme="minorHAnsi" w:cstheme="minorHAnsi"/>
          <w:sz w:val="24"/>
          <w:szCs w:val="24"/>
          <w:lang w:val="da-DK" w:eastAsia="en-US"/>
        </w:rPr>
        <w:t xml:space="preserve"> at ikke alle unge fravælger at være frivillige. Gruppen mødes en gang i ugen og på møderne vendes ikke kun hvilken aktivitet som er på programmet, men også mange andre emner som ligger de unge på hjerte. </w:t>
      </w:r>
    </w:p>
    <w:p w14:paraId="1734B0BB" w14:textId="14B19BF7" w:rsidR="009A50A4" w:rsidRPr="00844D6C" w:rsidRDefault="009A50A4" w:rsidP="00B25EC9">
      <w:pPr>
        <w:widowControl/>
        <w:adjustRightInd w:val="0"/>
        <w:spacing w:before="100" w:beforeAutospacing="1"/>
        <w:ind w:left="142"/>
        <w:rPr>
          <w:rFonts w:asciiTheme="minorHAnsi" w:hAnsiTheme="minorHAnsi" w:cstheme="minorHAnsi"/>
          <w:sz w:val="24"/>
          <w:szCs w:val="24"/>
          <w:lang w:val="da-DK" w:eastAsia="en-US"/>
        </w:rPr>
      </w:pPr>
      <w:r w:rsidRPr="00844D6C">
        <w:rPr>
          <w:rFonts w:asciiTheme="minorHAnsi" w:hAnsiTheme="minorHAnsi" w:cstheme="minorHAnsi"/>
          <w:sz w:val="24"/>
          <w:szCs w:val="24"/>
          <w:lang w:val="da-DK" w:eastAsia="en-US"/>
        </w:rPr>
        <w:t>Vi har brugt nogle af møderne på at indrette Værelset til at være deres eget, og skal de selv sige det, så er de der næsten.</w:t>
      </w:r>
    </w:p>
    <w:p w14:paraId="5B6CA417" w14:textId="77777777" w:rsidR="009A50A4" w:rsidRDefault="009A50A4" w:rsidP="00B25EC9">
      <w:pPr>
        <w:widowControl/>
        <w:adjustRightInd w:val="0"/>
        <w:spacing w:before="100" w:beforeAutospacing="1"/>
        <w:ind w:left="142"/>
        <w:rPr>
          <w:b/>
          <w:lang w:val="da-DK" w:eastAsia="en-US"/>
        </w:rPr>
      </w:pPr>
      <w:r w:rsidRPr="008479AE">
        <w:rPr>
          <w:b/>
          <w:lang w:val="da-DK" w:eastAsia="en-US"/>
        </w:rPr>
        <w:t>Blue Ocean Festival</w:t>
      </w:r>
    </w:p>
    <w:p w14:paraId="71DFDBFF" w14:textId="77777777" w:rsidR="009A50A4" w:rsidRPr="008479AE" w:rsidRDefault="009A50A4" w:rsidP="00B25EC9">
      <w:pPr>
        <w:widowControl/>
        <w:adjustRightInd w:val="0"/>
        <w:ind w:left="142"/>
        <w:rPr>
          <w:b/>
          <w:lang w:val="da-DK" w:eastAsia="en-US"/>
        </w:rPr>
      </w:pPr>
      <w:r w:rsidRPr="00844D6C">
        <w:rPr>
          <w:rFonts w:asciiTheme="minorHAnsi" w:hAnsiTheme="minorHAnsi" w:cstheme="minorHAnsi"/>
          <w:sz w:val="24"/>
          <w:szCs w:val="24"/>
          <w:lang w:val="da-DK" w:eastAsia="en-US"/>
        </w:rPr>
        <w:t>I år støttede VærelZe313 kun festivalen økonomisk, desværre kunne vi ikke få det til at hænge sammen med også fysisk at være der.</w:t>
      </w:r>
      <w:r w:rsidRPr="008479AE">
        <w:rPr>
          <w:lang w:val="da-DK" w:eastAsia="en-US"/>
        </w:rPr>
        <w:t xml:space="preserve"> </w:t>
      </w:r>
      <w:r w:rsidRPr="008479AE">
        <w:rPr>
          <w:lang w:val="da-DK" w:eastAsia="en-US"/>
        </w:rPr>
        <w:br/>
      </w:r>
      <w:r>
        <w:rPr>
          <w:lang w:val="da-DK" w:eastAsia="en-US"/>
        </w:rPr>
        <w:br/>
      </w:r>
      <w:r w:rsidRPr="008479AE">
        <w:rPr>
          <w:b/>
          <w:lang w:val="da-DK" w:eastAsia="en-US"/>
        </w:rPr>
        <w:t>John Mogensen Live – musikalsk fortælling</w:t>
      </w:r>
    </w:p>
    <w:p w14:paraId="3407B714" w14:textId="77777777" w:rsidR="009A50A4" w:rsidRPr="00844D6C" w:rsidRDefault="009A50A4" w:rsidP="00B25EC9">
      <w:pPr>
        <w:widowControl/>
        <w:adjustRightInd w:val="0"/>
        <w:ind w:left="142"/>
        <w:rPr>
          <w:rFonts w:asciiTheme="minorHAnsi" w:hAnsiTheme="minorHAnsi" w:cstheme="minorHAnsi"/>
          <w:sz w:val="24"/>
          <w:szCs w:val="24"/>
          <w:lang w:val="da-DK" w:eastAsia="en-US"/>
        </w:rPr>
      </w:pPr>
      <w:r w:rsidRPr="00844D6C">
        <w:rPr>
          <w:rFonts w:asciiTheme="minorHAnsi" w:hAnsiTheme="minorHAnsi" w:cstheme="minorHAnsi"/>
          <w:sz w:val="24"/>
          <w:szCs w:val="24"/>
          <w:lang w:val="da-DK" w:eastAsia="en-US"/>
        </w:rPr>
        <w:t xml:space="preserve">Efter filmen ”Så længe jeg lever” med Rasmus Bjerg blev John Mogensen kult hos de unge. </w:t>
      </w:r>
      <w:r w:rsidRPr="00844D6C">
        <w:rPr>
          <w:rFonts w:asciiTheme="minorHAnsi" w:hAnsiTheme="minorHAnsi" w:cstheme="minorHAnsi"/>
          <w:sz w:val="24"/>
          <w:szCs w:val="24"/>
          <w:lang w:val="da-DK"/>
        </w:rPr>
        <w:t xml:space="preserve">Så de arrangerede en underholdende aften for alle, der ville tilbage til de glade 70’ere, hvor man ”sidder på et værtshus” og tænker ”der er noget galt i </w:t>
      </w:r>
      <w:proofErr w:type="gramStart"/>
      <w:r w:rsidRPr="00844D6C">
        <w:rPr>
          <w:rFonts w:asciiTheme="minorHAnsi" w:hAnsiTheme="minorHAnsi" w:cstheme="minorHAnsi"/>
          <w:sz w:val="24"/>
          <w:szCs w:val="24"/>
          <w:lang w:val="da-DK"/>
        </w:rPr>
        <w:t>Danmark.”</w:t>
      </w:r>
      <w:proofErr w:type="gramEnd"/>
      <w:r w:rsidRPr="00844D6C">
        <w:rPr>
          <w:rFonts w:asciiTheme="minorHAnsi" w:hAnsiTheme="minorHAnsi" w:cstheme="minorHAnsi"/>
          <w:sz w:val="24"/>
          <w:szCs w:val="24"/>
          <w:lang w:val="da-DK" w:eastAsia="en-US"/>
        </w:rPr>
        <w:t xml:space="preserve"> Selvom John Mogensen er kult hos de unge, så var der også en del over 25 år, som havde fundet vej til dette arrangement.</w:t>
      </w:r>
    </w:p>
    <w:p w14:paraId="27075468" w14:textId="77777777" w:rsidR="009A50A4" w:rsidRPr="008479AE" w:rsidRDefault="009A50A4" w:rsidP="00B25EC9">
      <w:pPr>
        <w:widowControl/>
        <w:adjustRightInd w:val="0"/>
        <w:spacing w:before="100" w:beforeAutospacing="1"/>
        <w:ind w:left="142"/>
        <w:rPr>
          <w:b/>
          <w:lang w:val="da-DK" w:eastAsia="en-US"/>
        </w:rPr>
      </w:pPr>
      <w:r w:rsidRPr="008479AE">
        <w:rPr>
          <w:b/>
          <w:lang w:val="da-DK" w:eastAsia="en-US"/>
        </w:rPr>
        <w:t>Intet – teaterforestilling</w:t>
      </w:r>
    </w:p>
    <w:p w14:paraId="5F3DE0F6" w14:textId="77777777" w:rsidR="009A50A4" w:rsidRPr="00844D6C" w:rsidRDefault="009A50A4" w:rsidP="00B25EC9">
      <w:pPr>
        <w:widowControl/>
        <w:adjustRightInd w:val="0"/>
        <w:ind w:left="142"/>
        <w:rPr>
          <w:rFonts w:asciiTheme="minorHAnsi" w:hAnsiTheme="minorHAnsi" w:cstheme="minorHAnsi"/>
          <w:sz w:val="24"/>
          <w:szCs w:val="24"/>
          <w:lang w:val="da-DK" w:eastAsia="en-US"/>
        </w:rPr>
      </w:pPr>
      <w:r w:rsidRPr="00844D6C">
        <w:rPr>
          <w:rFonts w:asciiTheme="minorHAnsi" w:hAnsiTheme="minorHAnsi" w:cstheme="minorHAnsi"/>
          <w:sz w:val="24"/>
          <w:szCs w:val="24"/>
          <w:lang w:val="da-DK" w:eastAsia="en-US"/>
        </w:rPr>
        <w:t>Endelig lykkes det, vi ville have haft forestillingen i sidste sæson, men der var den desværre udsolgt.</w:t>
      </w:r>
    </w:p>
    <w:p w14:paraId="63EC2CA2" w14:textId="77777777" w:rsidR="009A50A4" w:rsidRPr="00844D6C" w:rsidRDefault="009A50A4" w:rsidP="00B25EC9">
      <w:pPr>
        <w:widowControl/>
        <w:adjustRightInd w:val="0"/>
        <w:spacing w:before="100" w:beforeAutospacing="1"/>
        <w:ind w:left="142"/>
        <w:rPr>
          <w:rFonts w:asciiTheme="minorHAnsi" w:hAnsiTheme="minorHAnsi" w:cstheme="minorHAnsi"/>
          <w:sz w:val="24"/>
          <w:szCs w:val="24"/>
          <w:lang w:val="da-DK" w:eastAsia="en-US"/>
        </w:rPr>
      </w:pPr>
      <w:r w:rsidRPr="00844D6C">
        <w:rPr>
          <w:rFonts w:asciiTheme="minorHAnsi" w:hAnsiTheme="minorHAnsi" w:cstheme="minorHAnsi"/>
          <w:sz w:val="24"/>
          <w:szCs w:val="24"/>
          <w:lang w:val="da-DK" w:eastAsia="en-US"/>
        </w:rPr>
        <w:t xml:space="preserve">Jane Tellers roman om en 7. klasses desperate søgen efter meningen med livet er stadig et hit. Historien om Pierre Anthon der bekendtgør livets ligegyldighed fra toppen af et blommetræ er kommet på de fleste folkeskoleklassers pensum. Nu har Teater V og Teater Nordkraft omsat det til en forestilling af højeste kvalitet, som sørgede for at 75 publikummer så meningen i at gå i teatret denne novemberaften. </w:t>
      </w:r>
    </w:p>
    <w:p w14:paraId="767938F0" w14:textId="77777777" w:rsidR="009A50A4" w:rsidRPr="008479AE" w:rsidRDefault="009A50A4" w:rsidP="00B25EC9">
      <w:pPr>
        <w:widowControl/>
        <w:adjustRightInd w:val="0"/>
        <w:spacing w:before="100" w:beforeAutospacing="1"/>
        <w:ind w:left="142"/>
        <w:rPr>
          <w:b/>
          <w:lang w:val="da-DK" w:eastAsia="en-US"/>
        </w:rPr>
      </w:pPr>
      <w:r w:rsidRPr="008479AE">
        <w:rPr>
          <w:b/>
          <w:lang w:val="da-DK" w:eastAsia="en-US"/>
        </w:rPr>
        <w:t xml:space="preserve">Specialklassen – </w:t>
      </w:r>
      <w:proofErr w:type="spellStart"/>
      <w:r w:rsidRPr="008479AE">
        <w:rPr>
          <w:b/>
          <w:lang w:val="da-DK" w:eastAsia="en-US"/>
        </w:rPr>
        <w:t>impro</w:t>
      </w:r>
      <w:proofErr w:type="spellEnd"/>
      <w:r w:rsidRPr="008479AE">
        <w:rPr>
          <w:b/>
          <w:lang w:val="da-DK" w:eastAsia="en-US"/>
        </w:rPr>
        <w:t xml:space="preserve"> comedy</w:t>
      </w:r>
    </w:p>
    <w:p w14:paraId="238A3338" w14:textId="77777777" w:rsidR="009A50A4" w:rsidRPr="00844D6C" w:rsidRDefault="009A50A4" w:rsidP="00B25EC9">
      <w:pPr>
        <w:widowControl/>
        <w:adjustRightInd w:val="0"/>
        <w:ind w:left="142"/>
        <w:rPr>
          <w:rFonts w:asciiTheme="minorHAnsi" w:hAnsiTheme="minorHAnsi" w:cstheme="minorHAnsi"/>
          <w:sz w:val="24"/>
          <w:szCs w:val="24"/>
          <w:lang w:val="da-DK" w:eastAsia="en-US"/>
        </w:rPr>
      </w:pPr>
      <w:r w:rsidRPr="00844D6C">
        <w:rPr>
          <w:rFonts w:asciiTheme="minorHAnsi" w:hAnsiTheme="minorHAnsi" w:cstheme="minorHAnsi"/>
          <w:sz w:val="24"/>
          <w:szCs w:val="24"/>
          <w:lang w:val="da-DK" w:eastAsia="en-US"/>
        </w:rPr>
        <w:t>Ingen sæson uden Specialklassen. De kender næsten vores sal så godt som vi selv gør. På trods af de nu har været på besøg 9 gange leverer de varen hver gang og fik 118 publikummer til at grine mere end en gang.</w:t>
      </w:r>
    </w:p>
    <w:p w14:paraId="07DBB1B5" w14:textId="77777777" w:rsidR="009A50A4" w:rsidRPr="008479AE" w:rsidRDefault="009A50A4" w:rsidP="00B25EC9">
      <w:pPr>
        <w:widowControl/>
        <w:adjustRightInd w:val="0"/>
        <w:spacing w:before="100" w:beforeAutospacing="1"/>
        <w:ind w:left="142"/>
        <w:rPr>
          <w:b/>
          <w:lang w:val="da-DK" w:eastAsia="en-US"/>
        </w:rPr>
      </w:pPr>
      <w:r w:rsidRPr="008479AE">
        <w:rPr>
          <w:b/>
          <w:lang w:val="da-DK" w:eastAsia="en-US"/>
        </w:rPr>
        <w:t>Lounge – kulturelt arrangement</w:t>
      </w:r>
    </w:p>
    <w:p w14:paraId="123D0F60" w14:textId="77777777" w:rsidR="009A50A4" w:rsidRPr="00844D6C" w:rsidRDefault="009A50A4" w:rsidP="00B25EC9">
      <w:pPr>
        <w:pStyle w:val="NormalWeb"/>
        <w:shd w:val="clear" w:color="auto" w:fill="FFFFFF"/>
        <w:spacing w:before="0" w:beforeAutospacing="0" w:after="0" w:afterAutospacing="0"/>
        <w:ind w:left="142"/>
        <w:rPr>
          <w:rFonts w:asciiTheme="minorHAnsi" w:hAnsiTheme="minorHAnsi" w:cstheme="minorHAnsi"/>
          <w:lang w:eastAsia="en-US"/>
        </w:rPr>
      </w:pPr>
      <w:proofErr w:type="spellStart"/>
      <w:r w:rsidRPr="00844D6C">
        <w:rPr>
          <w:rFonts w:asciiTheme="minorHAnsi" w:hAnsiTheme="minorHAnsi" w:cstheme="minorHAnsi"/>
          <w:lang w:eastAsia="en-US"/>
        </w:rPr>
        <w:t>VærelZe</w:t>
      </w:r>
      <w:proofErr w:type="spellEnd"/>
      <w:r w:rsidRPr="00844D6C">
        <w:rPr>
          <w:rFonts w:asciiTheme="minorHAnsi" w:hAnsiTheme="minorHAnsi" w:cstheme="minorHAnsi"/>
          <w:lang w:eastAsia="en-US"/>
        </w:rPr>
        <w:t xml:space="preserve"> 313 videreførte selv konceptet omkring lounge, som i sidste sæson blev startet op sammen med MIR, der desværre ikke kunne stille med de frivillige ressourcer, der var behov for. Det er altid spændende at se hvor mange der kommer til sådan en aften, fordi det er en anderledes type scenekunst, men det er jo netop også sådan noget </w:t>
      </w:r>
      <w:proofErr w:type="spellStart"/>
      <w:r w:rsidRPr="00844D6C">
        <w:rPr>
          <w:rFonts w:asciiTheme="minorHAnsi" w:hAnsiTheme="minorHAnsi" w:cstheme="minorHAnsi"/>
          <w:lang w:eastAsia="en-US"/>
        </w:rPr>
        <w:t>VærelZe</w:t>
      </w:r>
      <w:proofErr w:type="spellEnd"/>
      <w:r w:rsidRPr="00844D6C">
        <w:rPr>
          <w:rFonts w:asciiTheme="minorHAnsi" w:hAnsiTheme="minorHAnsi" w:cstheme="minorHAnsi"/>
          <w:lang w:eastAsia="en-US"/>
        </w:rPr>
        <w:t xml:space="preserve"> 313 skal turde udbyde.</w:t>
      </w:r>
    </w:p>
    <w:p w14:paraId="4B838634" w14:textId="77777777" w:rsidR="009A50A4" w:rsidRPr="00844D6C" w:rsidRDefault="009A50A4" w:rsidP="00B25EC9">
      <w:pPr>
        <w:pStyle w:val="NormalWeb"/>
        <w:shd w:val="clear" w:color="auto" w:fill="FFFFFF"/>
        <w:spacing w:after="0" w:afterAutospacing="0"/>
        <w:ind w:left="142"/>
        <w:rPr>
          <w:rFonts w:asciiTheme="minorHAnsi" w:hAnsiTheme="minorHAnsi" w:cstheme="minorHAnsi"/>
          <w:color w:val="1D2129"/>
        </w:rPr>
      </w:pPr>
      <w:r w:rsidRPr="00844D6C">
        <w:rPr>
          <w:rFonts w:asciiTheme="minorHAnsi" w:hAnsiTheme="minorHAnsi" w:cstheme="minorHAnsi"/>
          <w:lang w:eastAsia="en-US"/>
        </w:rPr>
        <w:t xml:space="preserve">I denne sæson afholdte vi en lounge med to typer kunstnere – </w:t>
      </w:r>
      <w:proofErr w:type="spellStart"/>
      <w:r w:rsidRPr="00844D6C">
        <w:rPr>
          <w:rFonts w:asciiTheme="minorHAnsi" w:hAnsiTheme="minorHAnsi" w:cstheme="minorHAnsi"/>
          <w:lang w:eastAsia="en-US"/>
        </w:rPr>
        <w:t>Poetry</w:t>
      </w:r>
      <w:proofErr w:type="spellEnd"/>
      <w:r w:rsidRPr="00844D6C">
        <w:rPr>
          <w:rFonts w:asciiTheme="minorHAnsi" w:hAnsiTheme="minorHAnsi" w:cstheme="minorHAnsi"/>
          <w:lang w:eastAsia="en-US"/>
        </w:rPr>
        <w:t xml:space="preserve"> Slam med tre erfarne </w:t>
      </w:r>
      <w:proofErr w:type="spellStart"/>
      <w:r w:rsidRPr="00844D6C">
        <w:rPr>
          <w:rFonts w:asciiTheme="minorHAnsi" w:hAnsiTheme="minorHAnsi" w:cstheme="minorHAnsi"/>
          <w:lang w:eastAsia="en-US"/>
        </w:rPr>
        <w:t>slammere</w:t>
      </w:r>
      <w:proofErr w:type="spellEnd"/>
      <w:r w:rsidRPr="00844D6C">
        <w:rPr>
          <w:rFonts w:asciiTheme="minorHAnsi" w:hAnsiTheme="minorHAnsi" w:cstheme="minorHAnsi"/>
          <w:lang w:eastAsia="en-US"/>
        </w:rPr>
        <w:t xml:space="preserve">: </w:t>
      </w:r>
      <w:r w:rsidRPr="00844D6C">
        <w:rPr>
          <w:rFonts w:asciiTheme="minorHAnsi" w:hAnsiTheme="minorHAnsi" w:cstheme="minorHAnsi"/>
          <w:color w:val="1D2129"/>
        </w:rPr>
        <w:t xml:space="preserve">Tobias Dalager har optrådt med </w:t>
      </w:r>
      <w:proofErr w:type="spellStart"/>
      <w:r w:rsidRPr="00844D6C">
        <w:rPr>
          <w:rFonts w:asciiTheme="minorHAnsi" w:hAnsiTheme="minorHAnsi" w:cstheme="minorHAnsi"/>
          <w:color w:val="1D2129"/>
        </w:rPr>
        <w:t>poetryslam</w:t>
      </w:r>
      <w:proofErr w:type="spellEnd"/>
      <w:r w:rsidRPr="00844D6C">
        <w:rPr>
          <w:rFonts w:asciiTheme="minorHAnsi" w:hAnsiTheme="minorHAnsi" w:cstheme="minorHAnsi"/>
          <w:color w:val="1D2129"/>
        </w:rPr>
        <w:t xml:space="preserve"> i over 10 år. Han er dobbelt fynsmester (2009 og 2011) og blev i 2016 nummer 2 til DM. Han har optrådt med </w:t>
      </w:r>
      <w:proofErr w:type="spellStart"/>
      <w:r w:rsidRPr="00844D6C">
        <w:rPr>
          <w:rFonts w:asciiTheme="minorHAnsi" w:hAnsiTheme="minorHAnsi" w:cstheme="minorHAnsi"/>
          <w:color w:val="1D2129"/>
        </w:rPr>
        <w:t>poetryslam</w:t>
      </w:r>
      <w:proofErr w:type="spellEnd"/>
      <w:r w:rsidRPr="00844D6C">
        <w:rPr>
          <w:rFonts w:asciiTheme="minorHAnsi" w:hAnsiTheme="minorHAnsi" w:cstheme="minorHAnsi"/>
          <w:color w:val="1D2129"/>
        </w:rPr>
        <w:t xml:space="preserve"> over 150 gange bl.a. 4 gange i Det Kongelige Teater, 3 gange på NorthSide og en gang i en båd sammen med Benny Andersen på Odense Å.</w:t>
      </w:r>
    </w:p>
    <w:p w14:paraId="0FC058CD" w14:textId="77777777" w:rsidR="009A50A4" w:rsidRPr="00844D6C" w:rsidRDefault="009A50A4" w:rsidP="00B25EC9">
      <w:pPr>
        <w:pStyle w:val="NormalWeb"/>
        <w:shd w:val="clear" w:color="auto" w:fill="FFFFFF"/>
        <w:spacing w:after="0" w:afterAutospacing="0"/>
        <w:ind w:left="142"/>
        <w:rPr>
          <w:rFonts w:asciiTheme="minorHAnsi" w:hAnsiTheme="minorHAnsi" w:cstheme="minorHAnsi"/>
          <w:color w:val="1D2129"/>
        </w:rPr>
      </w:pPr>
      <w:r w:rsidRPr="00844D6C">
        <w:rPr>
          <w:rFonts w:asciiTheme="minorHAnsi" w:hAnsiTheme="minorHAnsi" w:cstheme="minorHAnsi"/>
          <w:color w:val="1D2129"/>
        </w:rPr>
        <w:t xml:space="preserve">Max Mathiasen er en af de erfarne aarhusianske </w:t>
      </w:r>
      <w:proofErr w:type="spellStart"/>
      <w:r w:rsidRPr="00844D6C">
        <w:rPr>
          <w:rFonts w:asciiTheme="minorHAnsi" w:hAnsiTheme="minorHAnsi" w:cstheme="minorHAnsi"/>
          <w:color w:val="1D2129"/>
        </w:rPr>
        <w:t>slammere</w:t>
      </w:r>
      <w:proofErr w:type="spellEnd"/>
      <w:r w:rsidRPr="00844D6C">
        <w:rPr>
          <w:rFonts w:asciiTheme="minorHAnsi" w:hAnsiTheme="minorHAnsi" w:cstheme="minorHAnsi"/>
          <w:color w:val="1D2129"/>
        </w:rPr>
        <w:t xml:space="preserve"> og er en fast del af HAPS. Men... før han begyndte på </w:t>
      </w:r>
      <w:proofErr w:type="spellStart"/>
      <w:r w:rsidRPr="00844D6C">
        <w:rPr>
          <w:rFonts w:asciiTheme="minorHAnsi" w:hAnsiTheme="minorHAnsi" w:cstheme="minorHAnsi"/>
          <w:color w:val="1D2129"/>
        </w:rPr>
        <w:t>poetry</w:t>
      </w:r>
      <w:proofErr w:type="spellEnd"/>
      <w:r w:rsidRPr="00844D6C">
        <w:rPr>
          <w:rFonts w:asciiTheme="minorHAnsi" w:hAnsiTheme="minorHAnsi" w:cstheme="minorHAnsi"/>
          <w:color w:val="1D2129"/>
        </w:rPr>
        <w:t xml:space="preserve"> slam, boede han på Mols og var fra 2012-2015 en del af </w:t>
      </w:r>
      <w:proofErr w:type="spellStart"/>
      <w:r w:rsidRPr="00844D6C">
        <w:rPr>
          <w:rFonts w:asciiTheme="minorHAnsi" w:hAnsiTheme="minorHAnsi" w:cstheme="minorHAnsi"/>
          <w:color w:val="1D2129"/>
        </w:rPr>
        <w:t>Værelze</w:t>
      </w:r>
      <w:proofErr w:type="spellEnd"/>
      <w:r w:rsidRPr="00844D6C">
        <w:rPr>
          <w:rFonts w:asciiTheme="minorHAnsi" w:hAnsiTheme="minorHAnsi" w:cstheme="minorHAnsi"/>
          <w:color w:val="1D2129"/>
        </w:rPr>
        <w:t xml:space="preserve"> 313, alt imens han gik på Rønde gymnasium.</w:t>
      </w:r>
    </w:p>
    <w:p w14:paraId="611B7721" w14:textId="77777777" w:rsidR="009A50A4" w:rsidRPr="00844D6C" w:rsidRDefault="009A50A4" w:rsidP="00B25EC9">
      <w:pPr>
        <w:pStyle w:val="NormalWeb"/>
        <w:shd w:val="clear" w:color="auto" w:fill="FFFFFF"/>
        <w:spacing w:after="0" w:afterAutospacing="0"/>
        <w:ind w:left="142"/>
        <w:rPr>
          <w:rFonts w:asciiTheme="minorHAnsi" w:hAnsiTheme="minorHAnsi" w:cstheme="minorHAnsi"/>
          <w:color w:val="1D2129"/>
        </w:rPr>
      </w:pPr>
      <w:r w:rsidRPr="00844D6C">
        <w:rPr>
          <w:rFonts w:asciiTheme="minorHAnsi" w:hAnsiTheme="minorHAnsi" w:cstheme="minorHAnsi"/>
          <w:color w:val="1D2129"/>
        </w:rPr>
        <w:t xml:space="preserve">Emma Elisabeth Holtet er den nuværende Aarhusmester i </w:t>
      </w:r>
      <w:proofErr w:type="spellStart"/>
      <w:r w:rsidRPr="00844D6C">
        <w:rPr>
          <w:rFonts w:asciiTheme="minorHAnsi" w:hAnsiTheme="minorHAnsi" w:cstheme="minorHAnsi"/>
          <w:color w:val="1D2129"/>
        </w:rPr>
        <w:t>poetry</w:t>
      </w:r>
      <w:proofErr w:type="spellEnd"/>
      <w:r w:rsidRPr="00844D6C">
        <w:rPr>
          <w:rFonts w:asciiTheme="minorHAnsi" w:hAnsiTheme="minorHAnsi" w:cstheme="minorHAnsi"/>
          <w:color w:val="1D2129"/>
        </w:rPr>
        <w:t xml:space="preserve"> slam og har netop deltaget i dette års Danmarksmesterskab. Og… Emma har ligesom Max gået på Rønde Gymnasium, men er alt for gammel til at have været en del af </w:t>
      </w:r>
      <w:proofErr w:type="spellStart"/>
      <w:r w:rsidRPr="00844D6C">
        <w:rPr>
          <w:rFonts w:asciiTheme="minorHAnsi" w:hAnsiTheme="minorHAnsi" w:cstheme="minorHAnsi"/>
          <w:color w:val="1D2129"/>
        </w:rPr>
        <w:t>Værelze</w:t>
      </w:r>
      <w:proofErr w:type="spellEnd"/>
      <w:r w:rsidRPr="00844D6C">
        <w:rPr>
          <w:rFonts w:asciiTheme="minorHAnsi" w:hAnsiTheme="minorHAnsi" w:cstheme="minorHAnsi"/>
          <w:color w:val="1D2129"/>
        </w:rPr>
        <w:t xml:space="preserve"> 313.</w:t>
      </w:r>
    </w:p>
    <w:p w14:paraId="75B611D7" w14:textId="599F4372" w:rsidR="009A50A4" w:rsidRPr="00844D6C" w:rsidRDefault="00CF2516" w:rsidP="00B25EC9">
      <w:pPr>
        <w:widowControl/>
        <w:adjustRightInd w:val="0"/>
        <w:spacing w:before="100" w:beforeAutospacing="1"/>
        <w:ind w:left="142"/>
        <w:rPr>
          <w:rFonts w:asciiTheme="minorHAnsi" w:hAnsiTheme="minorHAnsi" w:cstheme="minorHAnsi"/>
          <w:sz w:val="24"/>
          <w:szCs w:val="24"/>
          <w:lang w:val="da-DK" w:eastAsia="en-US"/>
        </w:rPr>
      </w:pPr>
      <w:r>
        <w:rPr>
          <w:rFonts w:asciiTheme="minorHAnsi" w:hAnsiTheme="minorHAnsi" w:cstheme="minorHAnsi"/>
          <w:sz w:val="24"/>
          <w:szCs w:val="24"/>
          <w:lang w:val="da-DK" w:eastAsia="en-US"/>
        </w:rPr>
        <w:t>Det musikalske indslag var</w:t>
      </w:r>
      <w:r w:rsidR="009A50A4" w:rsidRPr="00844D6C">
        <w:rPr>
          <w:rFonts w:asciiTheme="minorHAnsi" w:hAnsiTheme="minorHAnsi" w:cstheme="minorHAnsi"/>
          <w:sz w:val="24"/>
          <w:szCs w:val="24"/>
          <w:lang w:val="da-DK" w:eastAsia="en-US"/>
        </w:rPr>
        <w:t xml:space="preserve"> den østjyske </w:t>
      </w:r>
      <w:proofErr w:type="spellStart"/>
      <w:r w:rsidR="009A50A4" w:rsidRPr="00844D6C">
        <w:rPr>
          <w:rFonts w:asciiTheme="minorHAnsi" w:hAnsiTheme="minorHAnsi" w:cstheme="minorHAnsi"/>
          <w:sz w:val="24"/>
          <w:szCs w:val="24"/>
          <w:lang w:val="da-DK" w:eastAsia="en-US"/>
        </w:rPr>
        <w:t>upcomming</w:t>
      </w:r>
      <w:proofErr w:type="spellEnd"/>
      <w:r w:rsidR="009A50A4" w:rsidRPr="00844D6C">
        <w:rPr>
          <w:rFonts w:asciiTheme="minorHAnsi" w:hAnsiTheme="minorHAnsi" w:cstheme="minorHAnsi"/>
          <w:sz w:val="24"/>
          <w:szCs w:val="24"/>
          <w:lang w:val="da-DK" w:eastAsia="en-US"/>
        </w:rPr>
        <w:t xml:space="preserve"> konservatorieuddannede Søren Manscher og band. Arrangementet var gratis, og 35 engagerede gæster fik en poetisk aften. </w:t>
      </w:r>
    </w:p>
    <w:p w14:paraId="64D751AD" w14:textId="77777777" w:rsidR="009A50A4" w:rsidRPr="008479AE" w:rsidRDefault="009A50A4" w:rsidP="00B25EC9">
      <w:pPr>
        <w:widowControl/>
        <w:adjustRightInd w:val="0"/>
        <w:spacing w:before="100" w:beforeAutospacing="1"/>
        <w:ind w:left="142"/>
        <w:rPr>
          <w:b/>
          <w:lang w:val="da-DK" w:eastAsia="en-US"/>
        </w:rPr>
      </w:pPr>
      <w:r w:rsidRPr="008479AE">
        <w:rPr>
          <w:b/>
          <w:lang w:val="da-DK" w:eastAsia="en-US"/>
        </w:rPr>
        <w:t>Liget og Lottokuponen – teaterforestilling</w:t>
      </w:r>
    </w:p>
    <w:p w14:paraId="33653B55" w14:textId="77777777" w:rsidR="009A50A4" w:rsidRPr="00844D6C" w:rsidRDefault="009A50A4" w:rsidP="00D85260">
      <w:pPr>
        <w:widowControl/>
        <w:adjustRightInd w:val="0"/>
        <w:ind w:left="142"/>
        <w:rPr>
          <w:rFonts w:asciiTheme="minorHAnsi" w:hAnsiTheme="minorHAnsi" w:cstheme="minorHAnsi"/>
          <w:sz w:val="24"/>
          <w:szCs w:val="24"/>
          <w:lang w:val="da-DK" w:eastAsia="en-US"/>
        </w:rPr>
      </w:pPr>
      <w:r w:rsidRPr="00844D6C">
        <w:rPr>
          <w:rFonts w:asciiTheme="minorHAnsi" w:hAnsiTheme="minorHAnsi" w:cstheme="minorHAnsi"/>
          <w:sz w:val="24"/>
          <w:szCs w:val="24"/>
          <w:lang w:val="da-DK" w:eastAsia="en-US"/>
        </w:rPr>
        <w:t xml:space="preserve">Syddjurs Egnsteater forærede VærelZe313 en forestilling med Liget og Lottokuponen. Den blev sat op en torsdag aften, hvor områdets højskoler og efterskoler var inviteret. Med god opbakning fra Rønde Gymnasiums elever blev morderen fundet, forviklingerne reddet ud og publikum underholdt. </w:t>
      </w:r>
    </w:p>
    <w:p w14:paraId="4DA1EB6B" w14:textId="77777777" w:rsidR="009A50A4" w:rsidRPr="008479AE" w:rsidRDefault="009A50A4" w:rsidP="00B25EC9">
      <w:pPr>
        <w:widowControl/>
        <w:adjustRightInd w:val="0"/>
        <w:spacing w:before="100" w:beforeAutospacing="1"/>
        <w:ind w:left="142"/>
        <w:rPr>
          <w:b/>
          <w:lang w:val="da-DK" w:eastAsia="en-US"/>
        </w:rPr>
      </w:pPr>
      <w:r w:rsidRPr="008479AE">
        <w:rPr>
          <w:b/>
          <w:lang w:val="da-DK" w:eastAsia="en-US"/>
        </w:rPr>
        <w:t>Stakkels Teenager – teaterforestilling</w:t>
      </w:r>
    </w:p>
    <w:p w14:paraId="57D142E8" w14:textId="5A76894B" w:rsidR="009A50A4" w:rsidRPr="00844D6C" w:rsidRDefault="009A50A4" w:rsidP="00D85260">
      <w:pPr>
        <w:widowControl/>
        <w:adjustRightInd w:val="0"/>
        <w:ind w:left="142"/>
        <w:rPr>
          <w:rFonts w:asciiTheme="minorHAnsi" w:hAnsiTheme="minorHAnsi" w:cstheme="minorHAnsi"/>
          <w:sz w:val="24"/>
          <w:szCs w:val="24"/>
          <w:lang w:val="da-DK" w:eastAsia="en-US"/>
        </w:rPr>
      </w:pPr>
      <w:r w:rsidRPr="00844D6C">
        <w:rPr>
          <w:rFonts w:asciiTheme="minorHAnsi" w:hAnsiTheme="minorHAnsi" w:cstheme="minorHAnsi"/>
          <w:sz w:val="24"/>
          <w:szCs w:val="24"/>
          <w:lang w:val="da-DK" w:eastAsia="en-US"/>
        </w:rPr>
        <w:t>Teenagere dummer sig. Fordi de vil være seje.</w:t>
      </w:r>
      <w:r w:rsidR="00CF2516">
        <w:rPr>
          <w:rFonts w:asciiTheme="minorHAnsi" w:hAnsiTheme="minorHAnsi" w:cstheme="minorHAnsi"/>
          <w:sz w:val="24"/>
          <w:szCs w:val="24"/>
          <w:lang w:val="da-DK" w:eastAsia="en-US"/>
        </w:rPr>
        <w:t xml:space="preserve"> </w:t>
      </w:r>
      <w:r w:rsidRPr="00844D6C">
        <w:rPr>
          <w:rFonts w:asciiTheme="minorHAnsi" w:hAnsiTheme="minorHAnsi" w:cstheme="minorHAnsi"/>
          <w:sz w:val="24"/>
          <w:szCs w:val="24"/>
          <w:lang w:val="da-DK" w:eastAsia="en-US"/>
        </w:rPr>
        <w:t xml:space="preserve">Og vil have en kæreste. Og fordi de ikke ved noget. Og tror, de ved alt. Aske Ebbesen og Caspar Samsø Clausen berettede om forvirring, forelskelse og </w:t>
      </w:r>
      <w:proofErr w:type="spellStart"/>
      <w:r w:rsidRPr="00844D6C">
        <w:rPr>
          <w:rFonts w:asciiTheme="minorHAnsi" w:hAnsiTheme="minorHAnsi" w:cstheme="minorHAnsi"/>
          <w:sz w:val="24"/>
          <w:szCs w:val="24"/>
          <w:lang w:val="da-DK" w:eastAsia="en-US"/>
        </w:rPr>
        <w:t>fumleri</w:t>
      </w:r>
      <w:proofErr w:type="spellEnd"/>
      <w:r w:rsidRPr="00844D6C">
        <w:rPr>
          <w:rFonts w:asciiTheme="minorHAnsi" w:hAnsiTheme="minorHAnsi" w:cstheme="minorHAnsi"/>
          <w:sz w:val="24"/>
          <w:szCs w:val="24"/>
          <w:lang w:val="da-DK" w:eastAsia="en-US"/>
        </w:rPr>
        <w:t xml:space="preserve"> i hovederne på 2 helt almindelige teenagedrenge. </w:t>
      </w:r>
      <w:proofErr w:type="spellStart"/>
      <w:r w:rsidRPr="00844D6C">
        <w:rPr>
          <w:rFonts w:asciiTheme="minorHAnsi" w:hAnsiTheme="minorHAnsi" w:cstheme="minorHAnsi"/>
          <w:sz w:val="24"/>
          <w:szCs w:val="24"/>
          <w:lang w:val="da-DK" w:eastAsia="en-US"/>
        </w:rPr>
        <w:t>Nøøøøj</w:t>
      </w:r>
      <w:proofErr w:type="spellEnd"/>
      <w:r w:rsidRPr="00844D6C">
        <w:rPr>
          <w:rFonts w:asciiTheme="minorHAnsi" w:hAnsiTheme="minorHAnsi" w:cstheme="minorHAnsi"/>
          <w:sz w:val="24"/>
          <w:szCs w:val="24"/>
          <w:lang w:val="da-DK" w:eastAsia="en-US"/>
        </w:rPr>
        <w:t xml:space="preserve"> hvor blev det pinligt… og super underholdende for de 71 primært teenagere, som så på.</w:t>
      </w:r>
    </w:p>
    <w:p w14:paraId="1200B2B9" w14:textId="41088AD3" w:rsidR="009A50A4" w:rsidRPr="005B5199" w:rsidRDefault="009A50A4" w:rsidP="00B25EC9">
      <w:pPr>
        <w:pStyle w:val="Overskrift1"/>
        <w:spacing w:before="100" w:beforeAutospacing="1"/>
        <w:ind w:left="142"/>
        <w:rPr>
          <w:sz w:val="28"/>
          <w:szCs w:val="28"/>
          <w:lang w:val="da-DK"/>
        </w:rPr>
      </w:pPr>
      <w:bookmarkStart w:id="7" w:name="_Toc16506287"/>
      <w:r w:rsidRPr="005B5199">
        <w:rPr>
          <w:sz w:val="28"/>
          <w:szCs w:val="28"/>
          <w:lang w:val="da-DK"/>
        </w:rPr>
        <w:t>Teaterundervisning</w:t>
      </w:r>
      <w:bookmarkEnd w:id="7"/>
    </w:p>
    <w:p w14:paraId="3FD52106" w14:textId="115059BC" w:rsidR="009A50A4" w:rsidRPr="00844D6C" w:rsidRDefault="009A50A4" w:rsidP="00DE3986">
      <w:pPr>
        <w:ind w:left="142"/>
        <w:rPr>
          <w:rFonts w:asciiTheme="minorHAnsi" w:hAnsiTheme="minorHAnsi" w:cstheme="minorHAnsi"/>
          <w:sz w:val="24"/>
          <w:szCs w:val="24"/>
          <w:lang w:val="da-DK"/>
        </w:rPr>
      </w:pPr>
      <w:bookmarkStart w:id="8" w:name="_Hlk532556742"/>
      <w:r w:rsidRPr="00844D6C">
        <w:rPr>
          <w:rFonts w:asciiTheme="minorHAnsi" w:hAnsiTheme="minorHAnsi" w:cstheme="minorHAnsi"/>
          <w:sz w:val="24"/>
          <w:szCs w:val="24"/>
          <w:lang w:val="da-DK"/>
        </w:rPr>
        <w:t>Jeppe havde desværre fået fuldtidsansættelse på Scenekunstskolen og måtte derfor stoppe som underviser hos os. I stedet ansatte vi den fagligt meget dygtige Trine Vinther, men oplevede en del udfordringer med teaterundervisningen i sæsonen 18/19. Som noget nyt i år forsøgte vi at lave to hold inddelt ikke efter alder, men efter hvor meget eleverne ville spille teater. Der var meget stor interesse for det seriøse hold, men desværre var ingen af holdene fyldt ved sæsonstarten i september, til dels fordi mange elever fra forrige sæson stoppede pga. efterskolestart. Vi bes</w:t>
      </w:r>
      <w:r w:rsidR="00DE3986">
        <w:rPr>
          <w:rFonts w:asciiTheme="minorHAnsi" w:hAnsiTheme="minorHAnsi" w:cstheme="minorHAnsi"/>
          <w:sz w:val="24"/>
          <w:szCs w:val="24"/>
          <w:lang w:val="da-DK"/>
        </w:rPr>
        <w:t>l</w:t>
      </w:r>
      <w:r w:rsidRPr="00844D6C">
        <w:rPr>
          <w:rFonts w:asciiTheme="minorHAnsi" w:hAnsiTheme="minorHAnsi" w:cstheme="minorHAnsi"/>
          <w:sz w:val="24"/>
          <w:szCs w:val="24"/>
          <w:lang w:val="da-DK"/>
        </w:rPr>
        <w:t>uttede at lægge holdene sammen for at have tilpas mange elever til at undervisningen kunne være spændende og sjov. Desværre betød det yderligere udmeldelserne grundet tid og ønsker, hvilket gjorde holdet meget amputeret. Ved årsskiftet måtte vi skifte underviser, da Trine havde fået tilbudt andet job med flere timer. Den nye underviser hed derfor fra januar Benjamin Nielsen. Benjamin har sammen med sin kone et amatør dukketeater og har erfaring med undervisning. Yderligere er Benjamin lokal og har fuldtidsbeskæftigelse i et andet erhverv, så vi regner ikke med at miste ham foreløbig til et andet job.</w:t>
      </w:r>
    </w:p>
    <w:bookmarkEnd w:id="8"/>
    <w:p w14:paraId="6E60B766" w14:textId="77777777" w:rsidR="009A50A4" w:rsidRPr="00844D6C" w:rsidRDefault="009A50A4" w:rsidP="00B25EC9">
      <w:pPr>
        <w:spacing w:before="100" w:beforeAutospacing="1"/>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Alt i alt et MEGET turbulent for teaterholdet, som dog sluttede af med en fin visning for forældre og andre interesserede på Teatrets dag 1. juni.</w:t>
      </w:r>
    </w:p>
    <w:p w14:paraId="0F68A431" w14:textId="0955E560" w:rsidR="009A50A4" w:rsidRPr="005B5199" w:rsidRDefault="00267C07" w:rsidP="00B25EC9">
      <w:pPr>
        <w:pStyle w:val="Overskrift1"/>
        <w:spacing w:before="100" w:beforeAutospacing="1"/>
        <w:ind w:left="142"/>
        <w:rPr>
          <w:sz w:val="28"/>
          <w:szCs w:val="28"/>
          <w:lang w:val="da-DK"/>
        </w:rPr>
      </w:pPr>
      <w:bookmarkStart w:id="9" w:name="_Toc16506288"/>
      <w:r>
        <w:rPr>
          <w:noProof/>
          <w:lang w:val="da-DK" w:eastAsia="da-DK"/>
        </w:rPr>
        <w:drawing>
          <wp:anchor distT="0" distB="0" distL="114300" distR="114300" simplePos="0" relativeHeight="251672576" behindDoc="1" locked="0" layoutInCell="1" allowOverlap="1" wp14:anchorId="6456A9E5" wp14:editId="31BFEF2F">
            <wp:simplePos x="0" y="0"/>
            <wp:positionH relativeFrom="column">
              <wp:posOffset>3312269</wp:posOffset>
            </wp:positionH>
            <wp:positionV relativeFrom="paragraph">
              <wp:posOffset>168515</wp:posOffset>
            </wp:positionV>
            <wp:extent cx="3538220" cy="2150745"/>
            <wp:effectExtent l="190500" t="209550" r="176530" b="230505"/>
            <wp:wrapTight wrapText="bothSides">
              <wp:wrapPolygon edited="0">
                <wp:start x="9187" y="-2105"/>
                <wp:lineTo x="2791" y="-1722"/>
                <wp:lineTo x="2791" y="1339"/>
                <wp:lineTo x="349" y="1339"/>
                <wp:lineTo x="349" y="4400"/>
                <wp:lineTo x="-698" y="4400"/>
                <wp:lineTo x="-698" y="7461"/>
                <wp:lineTo x="-1163" y="7461"/>
                <wp:lineTo x="-930" y="14540"/>
                <wp:lineTo x="233" y="16645"/>
                <wp:lineTo x="233" y="16836"/>
                <wp:lineTo x="2093" y="19706"/>
                <wp:lineTo x="2210" y="19706"/>
                <wp:lineTo x="6745" y="22767"/>
                <wp:lineTo x="6861" y="22767"/>
                <wp:lineTo x="9304" y="23341"/>
                <wp:lineTo x="9420" y="23724"/>
                <wp:lineTo x="11978" y="23724"/>
                <wp:lineTo x="12095" y="23341"/>
                <wp:lineTo x="14537" y="22767"/>
                <wp:lineTo x="14653" y="22767"/>
                <wp:lineTo x="19305" y="19706"/>
                <wp:lineTo x="19421" y="19706"/>
                <wp:lineTo x="21398" y="16645"/>
                <wp:lineTo x="22329" y="13584"/>
                <wp:lineTo x="22561" y="10523"/>
                <wp:lineTo x="22212" y="7461"/>
                <wp:lineTo x="21166" y="4592"/>
                <wp:lineTo x="21050" y="3826"/>
                <wp:lineTo x="18956" y="1339"/>
                <wp:lineTo x="18956" y="-1722"/>
                <wp:lineTo x="12211" y="-2105"/>
                <wp:lineTo x="9187" y="-2105"/>
              </wp:wrapPolygon>
            </wp:wrapTight>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l="7393"/>
                    <a:stretch>
                      <a:fillRect/>
                    </a:stretch>
                  </pic:blipFill>
                  <pic:spPr bwMode="auto">
                    <a:xfrm>
                      <a:off x="0" y="0"/>
                      <a:ext cx="3538220" cy="215074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9A50A4" w:rsidRPr="005B5199">
        <w:rPr>
          <w:sz w:val="28"/>
          <w:szCs w:val="28"/>
          <w:lang w:val="da-DK"/>
        </w:rPr>
        <w:t>Andre aktiviteter</w:t>
      </w:r>
      <w:bookmarkEnd w:id="9"/>
    </w:p>
    <w:p w14:paraId="3C6FA113" w14:textId="4494538B" w:rsidR="009A50A4" w:rsidRPr="008479AE" w:rsidRDefault="009A50A4" w:rsidP="00B25EC9">
      <w:pPr>
        <w:spacing w:before="100" w:beforeAutospacing="1"/>
        <w:ind w:left="142"/>
        <w:rPr>
          <w:b/>
          <w:lang w:val="da-DK"/>
        </w:rPr>
      </w:pPr>
      <w:r w:rsidRPr="008479AE">
        <w:rPr>
          <w:b/>
          <w:lang w:val="da-DK"/>
        </w:rPr>
        <w:t>Sommerskole på Fregatten</w:t>
      </w:r>
    </w:p>
    <w:p w14:paraId="2183355D" w14:textId="4E4608AD" w:rsidR="009A50A4" w:rsidRPr="00844D6C" w:rsidRDefault="009A50A4" w:rsidP="00DE3986">
      <w:pPr>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Første aktivitet i sæsonen var vores teatersommerskoler på Fregatten i uge 30 og 32.</w:t>
      </w:r>
    </w:p>
    <w:p w14:paraId="41A2F3FF" w14:textId="2F896D1C" w:rsidR="009A50A4" w:rsidRPr="00844D6C" w:rsidRDefault="009A50A4" w:rsidP="00B25EC9">
      <w:pPr>
        <w:spacing w:before="100" w:beforeAutospacing="1"/>
        <w:ind w:left="142"/>
        <w:rPr>
          <w:rFonts w:asciiTheme="minorHAnsi" w:hAnsiTheme="minorHAnsi" w:cstheme="minorHAnsi"/>
          <w:sz w:val="24"/>
          <w:szCs w:val="24"/>
          <w:lang w:val="da-DK"/>
        </w:rPr>
      </w:pPr>
      <w:r w:rsidRPr="00844D6C">
        <w:rPr>
          <w:rFonts w:asciiTheme="minorHAnsi" w:hAnsiTheme="minorHAnsi" w:cstheme="minorHAnsi"/>
          <w:sz w:val="24"/>
          <w:szCs w:val="24"/>
          <w:lang w:val="da-DK"/>
        </w:rPr>
        <w:t xml:space="preserve">Den daværende teaterunderviser Jeppe gjorde alle børn klar til at lave en lille forestilling på fregattens skrå brædder, ligesom børnene prøvede at kravle i riggen og overnatte i køjerne på skibet. Takket være hjælp fra bestyrelsesformand Karen og administrator Elisabeth kom sommerskolen sikkert i land i </w:t>
      </w:r>
      <w:r w:rsidR="00267C07">
        <w:rPr>
          <w:rFonts w:asciiTheme="minorHAnsi" w:hAnsiTheme="minorHAnsi" w:cstheme="minorHAnsi"/>
          <w:sz w:val="24"/>
          <w:szCs w:val="24"/>
          <w:lang w:val="da-DK"/>
        </w:rPr>
        <w:br/>
      </w:r>
      <w:r w:rsidR="00267C07">
        <w:rPr>
          <w:rFonts w:asciiTheme="minorHAnsi" w:hAnsiTheme="minorHAnsi" w:cstheme="minorHAnsi"/>
          <w:sz w:val="24"/>
          <w:szCs w:val="24"/>
          <w:lang w:val="da-DK"/>
        </w:rPr>
        <w:br/>
      </w:r>
      <w:r w:rsidRPr="00844D6C">
        <w:rPr>
          <w:rFonts w:asciiTheme="minorHAnsi" w:hAnsiTheme="minorHAnsi" w:cstheme="minorHAnsi"/>
          <w:sz w:val="24"/>
          <w:szCs w:val="24"/>
          <w:lang w:val="da-DK"/>
        </w:rPr>
        <w:t xml:space="preserve">uge 30, og i uge 32 stillede Fregatten også Anne Kammer på dækket. </w:t>
      </w:r>
      <w:r w:rsidRPr="00DE3986">
        <w:rPr>
          <w:rFonts w:asciiTheme="minorHAnsi" w:hAnsiTheme="minorHAnsi" w:cstheme="minorHAnsi"/>
          <w:sz w:val="24"/>
          <w:szCs w:val="24"/>
          <w:lang w:val="da-DK"/>
        </w:rPr>
        <w:t>Til næste år skal det bedre afstemmes hvilke forpligtelser de to organisationer har, men ellers var det en succes.</w:t>
      </w:r>
    </w:p>
    <w:p w14:paraId="237754DB" w14:textId="7FCB1CD5" w:rsidR="009A50A4" w:rsidRPr="008479AE" w:rsidRDefault="00337259" w:rsidP="00B25EC9">
      <w:pPr>
        <w:spacing w:before="100" w:beforeAutospacing="1"/>
        <w:ind w:left="142"/>
        <w:rPr>
          <w:b/>
          <w:lang w:val="da-DK"/>
        </w:rPr>
      </w:pPr>
      <w:r>
        <w:rPr>
          <w:b/>
          <w:lang w:val="da-DK"/>
        </w:rPr>
        <w:br w:type="page"/>
      </w:r>
      <w:r w:rsidR="008E784B">
        <w:rPr>
          <w:noProof/>
          <w:lang w:val="da-DK" w:eastAsia="da-DK"/>
        </w:rPr>
        <w:drawing>
          <wp:anchor distT="0" distB="0" distL="114300" distR="114300" simplePos="0" relativeHeight="251674624" behindDoc="1" locked="0" layoutInCell="1" allowOverlap="1" wp14:anchorId="5928DD83" wp14:editId="35F05FCA">
            <wp:simplePos x="0" y="0"/>
            <wp:positionH relativeFrom="margin">
              <wp:align>right</wp:align>
            </wp:positionH>
            <wp:positionV relativeFrom="paragraph">
              <wp:posOffset>120015</wp:posOffset>
            </wp:positionV>
            <wp:extent cx="2865755" cy="1905000"/>
            <wp:effectExtent l="666750" t="114300" r="106045" b="171450"/>
            <wp:wrapTight wrapText="bothSides">
              <wp:wrapPolygon edited="0">
                <wp:start x="-862" y="-1296"/>
                <wp:lineTo x="-862" y="16416"/>
                <wp:lineTo x="-5025" y="16416"/>
                <wp:lineTo x="-5025" y="19872"/>
                <wp:lineTo x="-3446" y="19872"/>
                <wp:lineTo x="-3446" y="21816"/>
                <wp:lineTo x="-718" y="23328"/>
                <wp:lineTo x="21394" y="23328"/>
                <wp:lineTo x="22256" y="20088"/>
                <wp:lineTo x="22256" y="-1296"/>
                <wp:lineTo x="-862" y="-1296"/>
              </wp:wrapPolygon>
            </wp:wrapTight>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65755" cy="1905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9A50A4" w:rsidRPr="008479AE">
        <w:rPr>
          <w:b/>
          <w:lang w:val="da-DK"/>
        </w:rPr>
        <w:t xml:space="preserve">Workshop </w:t>
      </w:r>
    </w:p>
    <w:p w14:paraId="33FF1985" w14:textId="2823C862" w:rsidR="009A50A4" w:rsidRDefault="009A50A4" w:rsidP="00B25EC9">
      <w:pPr>
        <w:pStyle w:val="Brdtekst"/>
        <w:ind w:left="142"/>
        <w:rPr>
          <w:rFonts w:asciiTheme="minorHAnsi" w:hAnsiTheme="minorHAnsi" w:cstheme="minorHAnsi"/>
          <w:lang w:val="da-DK"/>
        </w:rPr>
      </w:pPr>
      <w:r w:rsidRPr="00844D6C">
        <w:rPr>
          <w:rFonts w:asciiTheme="minorHAnsi" w:hAnsiTheme="minorHAnsi" w:cstheme="minorHAnsi"/>
          <w:lang w:val="da-DK"/>
        </w:rPr>
        <w:t>Vi fik også skudt gang i vores workshops. Via et samarbejde med Skole Astronauterne gennemførte vi 5 workshops for udskolingen, workshops som sigtede mod at hjælpe de unge med at bruge deres krop i deres præsentationer. Endvidere fik vi afprøvet workshops til indskolingen</w:t>
      </w:r>
      <w:r w:rsidR="00DE3986">
        <w:rPr>
          <w:rFonts w:asciiTheme="minorHAnsi" w:hAnsiTheme="minorHAnsi" w:cstheme="minorHAnsi"/>
          <w:lang w:val="da-DK"/>
        </w:rPr>
        <w:t>,</w:t>
      </w:r>
      <w:r w:rsidRPr="00844D6C">
        <w:rPr>
          <w:rFonts w:asciiTheme="minorHAnsi" w:hAnsiTheme="minorHAnsi" w:cstheme="minorHAnsi"/>
          <w:lang w:val="da-DK"/>
        </w:rPr>
        <w:t xml:space="preserve"> primært 2. klasse. Workshoppen var bygget omkring forestillingen Askefis, men kan tilpasses enhver anden forestilling.</w:t>
      </w:r>
    </w:p>
    <w:p w14:paraId="065C1ED4" w14:textId="77777777" w:rsidR="00A12806" w:rsidRPr="00844D6C" w:rsidRDefault="00A12806" w:rsidP="00B25EC9">
      <w:pPr>
        <w:pStyle w:val="Brdtekst"/>
        <w:ind w:left="142"/>
        <w:rPr>
          <w:rFonts w:asciiTheme="minorHAnsi" w:hAnsiTheme="minorHAnsi" w:cstheme="minorHAnsi"/>
          <w:lang w:val="da-DK"/>
        </w:rPr>
      </w:pPr>
    </w:p>
    <w:p w14:paraId="5C82D37D" w14:textId="4E561653" w:rsidR="009A50A4" w:rsidRPr="00844D6C" w:rsidRDefault="009A50A4" w:rsidP="00B25EC9">
      <w:pPr>
        <w:pStyle w:val="Brdtekst"/>
        <w:ind w:left="142"/>
        <w:rPr>
          <w:rFonts w:asciiTheme="minorHAnsi" w:hAnsiTheme="minorHAnsi" w:cstheme="minorHAnsi"/>
          <w:lang w:val="da-DK"/>
        </w:rPr>
      </w:pPr>
      <w:r w:rsidRPr="00844D6C">
        <w:rPr>
          <w:rFonts w:asciiTheme="minorHAnsi" w:hAnsiTheme="minorHAnsi" w:cstheme="minorHAnsi"/>
          <w:lang w:val="da-DK"/>
        </w:rPr>
        <w:t>Sidst men ikke mindst fik vi afprøvet at lave workshops til SFO, det var meget udfordrende</w:t>
      </w:r>
      <w:r w:rsidR="008E784B">
        <w:rPr>
          <w:rFonts w:asciiTheme="minorHAnsi" w:hAnsiTheme="minorHAnsi" w:cstheme="minorHAnsi"/>
          <w:lang w:val="da-DK"/>
        </w:rPr>
        <w:t>.</w:t>
      </w:r>
      <w:r w:rsidRPr="00844D6C">
        <w:rPr>
          <w:rFonts w:asciiTheme="minorHAnsi" w:hAnsiTheme="minorHAnsi" w:cstheme="minorHAnsi"/>
          <w:lang w:val="da-DK"/>
        </w:rPr>
        <w:t xml:space="preserve"> </w:t>
      </w:r>
      <w:r w:rsidR="008E784B">
        <w:rPr>
          <w:rFonts w:asciiTheme="minorHAnsi" w:hAnsiTheme="minorHAnsi" w:cstheme="minorHAnsi"/>
          <w:lang w:val="da-DK"/>
        </w:rPr>
        <w:t>B</w:t>
      </w:r>
      <w:r w:rsidRPr="00844D6C">
        <w:rPr>
          <w:rFonts w:asciiTheme="minorHAnsi" w:hAnsiTheme="minorHAnsi" w:cstheme="minorHAnsi"/>
          <w:lang w:val="da-DK"/>
        </w:rPr>
        <w:t>landt andet på grund af det store spring i alderen fra 0. – 3. klasse og</w:t>
      </w:r>
      <w:r w:rsidR="008E784B">
        <w:rPr>
          <w:rFonts w:asciiTheme="minorHAnsi" w:hAnsiTheme="minorHAnsi" w:cstheme="minorHAnsi"/>
          <w:lang w:val="da-DK"/>
        </w:rPr>
        <w:t xml:space="preserve"> fordi</w:t>
      </w:r>
      <w:r w:rsidRPr="00844D6C">
        <w:rPr>
          <w:rFonts w:asciiTheme="minorHAnsi" w:hAnsiTheme="minorHAnsi" w:cstheme="minorHAnsi"/>
          <w:lang w:val="da-DK"/>
        </w:rPr>
        <w:t xml:space="preserve"> hver dag kun varede 1,5 – 2 timer. Vi havde et superstærkt team som forstod at trylle og testskolen var rigtig glade for projektet.</w:t>
      </w:r>
    </w:p>
    <w:p w14:paraId="21F849E3" w14:textId="77777777" w:rsidR="009A50A4" w:rsidRPr="00844D6C" w:rsidRDefault="009A50A4" w:rsidP="00B25EC9">
      <w:pPr>
        <w:pStyle w:val="Brdtekst"/>
        <w:ind w:left="142"/>
        <w:rPr>
          <w:rFonts w:asciiTheme="minorHAnsi" w:hAnsiTheme="minorHAnsi" w:cstheme="minorHAnsi"/>
          <w:lang w:val="da-DK"/>
        </w:rPr>
      </w:pPr>
      <w:r w:rsidRPr="00844D6C">
        <w:rPr>
          <w:rFonts w:asciiTheme="minorHAnsi" w:hAnsiTheme="minorHAnsi" w:cstheme="minorHAnsi"/>
          <w:lang w:val="da-DK"/>
        </w:rPr>
        <w:t>Alle typer af workshops er blevet taget godt i mod og i de kommende sæsoner vil vi udbygge vores tilbud om workshops med et katalog som skolerne kan have liggende elektronisk, men også fysisk.</w:t>
      </w:r>
    </w:p>
    <w:p w14:paraId="4D375D62" w14:textId="77777777" w:rsidR="009A50A4" w:rsidRPr="008479AE" w:rsidRDefault="009A50A4" w:rsidP="00B25EC9">
      <w:pPr>
        <w:spacing w:before="100" w:beforeAutospacing="1"/>
        <w:ind w:left="142"/>
        <w:rPr>
          <w:b/>
          <w:lang w:val="da-DK"/>
        </w:rPr>
      </w:pPr>
      <w:r w:rsidRPr="008479AE">
        <w:rPr>
          <w:b/>
          <w:lang w:val="da-DK"/>
        </w:rPr>
        <w:t>Børnekulturnat</w:t>
      </w:r>
    </w:p>
    <w:p w14:paraId="60066339" w14:textId="50D960F9" w:rsidR="009A50A4" w:rsidRPr="00844D6C" w:rsidRDefault="009A50A4" w:rsidP="00B25EC9">
      <w:pPr>
        <w:pStyle w:val="Brdtekst"/>
        <w:ind w:left="142"/>
        <w:rPr>
          <w:rFonts w:asciiTheme="minorHAnsi" w:hAnsiTheme="minorHAnsi" w:cstheme="minorHAnsi"/>
          <w:lang w:val="da-DK"/>
        </w:rPr>
      </w:pPr>
      <w:r w:rsidRPr="00844D6C">
        <w:rPr>
          <w:rFonts w:asciiTheme="minorHAnsi" w:hAnsiTheme="minorHAnsi" w:cstheme="minorHAnsi"/>
          <w:lang w:val="da-DK"/>
        </w:rPr>
        <w:t>Som altid deltog vi i børnekulturnatten på Kulturhotellet sammen med Kirken, biblioteket og Kulturskolen. Under mottoet ”Luk øjnene op, så ser du det nok” kunne cirka 200 besøgende blandt andet se som en blind, give et blåt øje med bogkast, se verden med hjertet og se den gennem skøre briller. Det grænseløse køkken sørgede desuden for at alle kunne få et nyt syn på maden og sulten stillet.</w:t>
      </w:r>
    </w:p>
    <w:p w14:paraId="55E68A8E" w14:textId="7437F1AB" w:rsidR="00337259" w:rsidRDefault="00337259" w:rsidP="00DE3986">
      <w:pPr>
        <w:ind w:left="142"/>
        <w:rPr>
          <w:b/>
          <w:lang w:val="da-DK"/>
        </w:rPr>
      </w:pPr>
    </w:p>
    <w:p w14:paraId="70196DC0" w14:textId="213F2708" w:rsidR="009A50A4" w:rsidRPr="00A305C8" w:rsidRDefault="00267C07" w:rsidP="00DE3986">
      <w:pPr>
        <w:ind w:left="142"/>
        <w:rPr>
          <w:b/>
          <w:lang w:val="da-DK"/>
        </w:rPr>
      </w:pPr>
      <w:r>
        <w:rPr>
          <w:noProof/>
          <w:lang w:val="da-DK" w:eastAsia="da-DK"/>
        </w:rPr>
        <w:drawing>
          <wp:anchor distT="0" distB="0" distL="114300" distR="114300" simplePos="0" relativeHeight="251676672" behindDoc="0" locked="0" layoutInCell="1" allowOverlap="1" wp14:anchorId="3F20C7D5" wp14:editId="054F0CD8">
            <wp:simplePos x="0" y="0"/>
            <wp:positionH relativeFrom="margin">
              <wp:posOffset>3924409</wp:posOffset>
            </wp:positionH>
            <wp:positionV relativeFrom="margin">
              <wp:posOffset>4487545</wp:posOffset>
            </wp:positionV>
            <wp:extent cx="2765425" cy="2073910"/>
            <wp:effectExtent l="323850" t="304800" r="358775" b="307340"/>
            <wp:wrapSquare wrapText="bothSides"/>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65425" cy="207391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9A50A4" w:rsidRPr="008479AE">
        <w:rPr>
          <w:b/>
          <w:lang w:val="da-DK"/>
        </w:rPr>
        <w:t>Letbaneåbning</w:t>
      </w:r>
      <w:r w:rsidR="009A50A4">
        <w:rPr>
          <w:b/>
          <w:lang w:val="da-DK"/>
        </w:rPr>
        <w:br/>
      </w:r>
      <w:r w:rsidR="009A50A4" w:rsidRPr="00844D6C">
        <w:rPr>
          <w:rStyle w:val="BrdtekstTegn"/>
          <w:rFonts w:asciiTheme="minorHAnsi" w:hAnsiTheme="minorHAnsi" w:cstheme="minorHAnsi"/>
          <w:lang w:val="da-DK"/>
        </w:rPr>
        <w:t xml:space="preserve">Selvfølgelig skulle vi være med. Eller rettere sagt vi havde to udsendinge i form af </w:t>
      </w:r>
      <w:r w:rsidR="00BB40B5">
        <w:rPr>
          <w:rStyle w:val="BrdtekstTegn"/>
          <w:rFonts w:asciiTheme="minorHAnsi" w:hAnsiTheme="minorHAnsi" w:cstheme="minorHAnsi"/>
          <w:lang w:val="da-DK"/>
        </w:rPr>
        <w:t xml:space="preserve">letbanens største beundrere, </w:t>
      </w:r>
      <w:r w:rsidR="009A50A4" w:rsidRPr="00844D6C">
        <w:rPr>
          <w:rStyle w:val="BrdtekstTegn"/>
          <w:rFonts w:asciiTheme="minorHAnsi" w:hAnsiTheme="minorHAnsi" w:cstheme="minorHAnsi"/>
          <w:lang w:val="da-DK"/>
        </w:rPr>
        <w:t>Cille og Gustav. De tog til Hornslet og var med til at fejre at toget endelig igen kommer til Djursland</w:t>
      </w:r>
    </w:p>
    <w:p w14:paraId="1A945C1C" w14:textId="77777777" w:rsidR="009A50A4" w:rsidRPr="008479AE" w:rsidRDefault="009A50A4" w:rsidP="00B25EC9">
      <w:pPr>
        <w:spacing w:before="100" w:beforeAutospacing="1"/>
        <w:ind w:left="142"/>
        <w:rPr>
          <w:b/>
          <w:lang w:val="da-DK"/>
        </w:rPr>
      </w:pPr>
      <w:r w:rsidRPr="008479AE">
        <w:rPr>
          <w:b/>
          <w:lang w:val="da-DK"/>
        </w:rPr>
        <w:t>Teatrets dag</w:t>
      </w:r>
    </w:p>
    <w:p w14:paraId="489E4D4D" w14:textId="68B56EE6" w:rsidR="009A50A4" w:rsidRPr="00844D6C" w:rsidRDefault="009A50A4" w:rsidP="00B25EC9">
      <w:pPr>
        <w:pStyle w:val="Brdtekst"/>
        <w:ind w:left="142"/>
        <w:rPr>
          <w:rFonts w:asciiTheme="minorHAnsi" w:hAnsiTheme="minorHAnsi" w:cstheme="minorHAnsi"/>
          <w:lang w:val="da-DK"/>
        </w:rPr>
      </w:pPr>
      <w:proofErr w:type="spellStart"/>
      <w:r w:rsidRPr="00844D6C">
        <w:rPr>
          <w:rFonts w:asciiTheme="minorHAnsi" w:hAnsiTheme="minorHAnsi" w:cstheme="minorHAnsi"/>
          <w:lang w:val="da-DK"/>
        </w:rPr>
        <w:t>Scenet</w:t>
      </w:r>
      <w:proofErr w:type="spellEnd"/>
      <w:r w:rsidRPr="00844D6C">
        <w:rPr>
          <w:rFonts w:asciiTheme="minorHAnsi" w:hAnsiTheme="minorHAnsi" w:cstheme="minorHAnsi"/>
          <w:lang w:val="da-DK"/>
        </w:rPr>
        <w:t xml:space="preserve"> opfordrede alle teatre i regionen til at deltage i Teatrets Dag den 1. juni. Det lod vi selvfølgelig ikke gå forbi os. Vi inviterede derfor Rønde Amatørteater og Syddjurs </w:t>
      </w:r>
      <w:r w:rsidR="00BB40B5">
        <w:rPr>
          <w:rFonts w:asciiTheme="minorHAnsi" w:hAnsiTheme="minorHAnsi" w:cstheme="minorHAnsi"/>
          <w:lang w:val="da-DK"/>
        </w:rPr>
        <w:t>T</w:t>
      </w:r>
      <w:r w:rsidRPr="00844D6C">
        <w:rPr>
          <w:rFonts w:asciiTheme="minorHAnsi" w:hAnsiTheme="minorHAnsi" w:cstheme="minorHAnsi"/>
          <w:lang w:val="da-DK"/>
        </w:rPr>
        <w:t>eaterforening til bords og fik planlagt en dag med lidt for enhver smag. Da vi selv stod for det meste af underholdningen var de fleste gæster hovedsageligt også vores almindelige publikum.</w:t>
      </w:r>
    </w:p>
    <w:p w14:paraId="7C086679" w14:textId="77777777" w:rsidR="009A50A4" w:rsidRPr="008479AE" w:rsidRDefault="009A50A4" w:rsidP="00B25EC9">
      <w:pPr>
        <w:spacing w:before="100" w:beforeAutospacing="1"/>
        <w:ind w:left="142"/>
        <w:rPr>
          <w:b/>
          <w:lang w:val="da-DK"/>
        </w:rPr>
      </w:pPr>
      <w:proofErr w:type="spellStart"/>
      <w:r w:rsidRPr="008479AE">
        <w:rPr>
          <w:b/>
          <w:lang w:val="da-DK"/>
        </w:rPr>
        <w:t>Summercamp</w:t>
      </w:r>
      <w:proofErr w:type="spellEnd"/>
    </w:p>
    <w:p w14:paraId="6950388D" w14:textId="77777777" w:rsidR="009A50A4" w:rsidRPr="00844D6C" w:rsidRDefault="009A50A4" w:rsidP="00B25EC9">
      <w:pPr>
        <w:pStyle w:val="Brdtekst"/>
        <w:ind w:left="142"/>
        <w:rPr>
          <w:rFonts w:asciiTheme="minorHAnsi" w:hAnsiTheme="minorHAnsi" w:cstheme="minorHAnsi"/>
          <w:lang w:val="da-DK"/>
        </w:rPr>
      </w:pPr>
      <w:r w:rsidRPr="00844D6C">
        <w:rPr>
          <w:rFonts w:asciiTheme="minorHAnsi" w:hAnsiTheme="minorHAnsi" w:cstheme="minorHAnsi"/>
          <w:lang w:val="da-DK"/>
        </w:rPr>
        <w:t xml:space="preserve">Sidste aktivitet i sæsonen var en fuld booket </w:t>
      </w:r>
      <w:proofErr w:type="spellStart"/>
      <w:r w:rsidRPr="00844D6C">
        <w:rPr>
          <w:rFonts w:asciiTheme="minorHAnsi" w:hAnsiTheme="minorHAnsi" w:cstheme="minorHAnsi"/>
          <w:lang w:val="da-DK"/>
        </w:rPr>
        <w:t>sommercamp</w:t>
      </w:r>
      <w:proofErr w:type="spellEnd"/>
      <w:r w:rsidRPr="00844D6C">
        <w:rPr>
          <w:rFonts w:asciiTheme="minorHAnsi" w:hAnsiTheme="minorHAnsi" w:cstheme="minorHAnsi"/>
          <w:lang w:val="da-DK"/>
        </w:rPr>
        <w:t xml:space="preserve">. Teaterunderviser Sofie Amalie Rasmussen formåede i løbet af ugen at gøre 12 børn klar til at lave en lille forestilling for næsten 100 personer. Ugen gav liv i hele huset og med fulde hold på både musik, billedkunst og teater var det et </w:t>
      </w:r>
      <w:proofErr w:type="spellStart"/>
      <w:r w:rsidRPr="00844D6C">
        <w:rPr>
          <w:rFonts w:asciiTheme="minorHAnsi" w:hAnsiTheme="minorHAnsi" w:cstheme="minorHAnsi"/>
          <w:lang w:val="da-DK"/>
        </w:rPr>
        <w:t>KulturHotel</w:t>
      </w:r>
      <w:proofErr w:type="spellEnd"/>
      <w:r w:rsidRPr="00844D6C">
        <w:rPr>
          <w:rFonts w:asciiTheme="minorHAnsi" w:hAnsiTheme="minorHAnsi" w:cstheme="minorHAnsi"/>
          <w:lang w:val="da-DK"/>
        </w:rPr>
        <w:t xml:space="preserve"> i højt humør, som sluttede sæsonen af.</w:t>
      </w:r>
    </w:p>
    <w:p w14:paraId="45965828" w14:textId="77777777" w:rsidR="009A50A4" w:rsidRPr="005B5199" w:rsidRDefault="009A50A4" w:rsidP="00B25EC9">
      <w:pPr>
        <w:pStyle w:val="Overskrift1"/>
        <w:spacing w:before="100" w:beforeAutospacing="1"/>
        <w:ind w:left="142"/>
        <w:rPr>
          <w:sz w:val="28"/>
          <w:szCs w:val="28"/>
          <w:lang w:val="da-DK" w:eastAsia="en-US"/>
        </w:rPr>
      </w:pPr>
      <w:bookmarkStart w:id="10" w:name="_Toc16506289"/>
      <w:r w:rsidRPr="005B5199">
        <w:rPr>
          <w:sz w:val="28"/>
          <w:szCs w:val="28"/>
          <w:lang w:val="da-DK" w:eastAsia="en-US"/>
        </w:rPr>
        <w:t>Personale</w:t>
      </w:r>
      <w:bookmarkEnd w:id="10"/>
    </w:p>
    <w:p w14:paraId="33C0D5B1" w14:textId="40EC8676" w:rsidR="009A50A4" w:rsidRPr="00844D6C" w:rsidRDefault="009A50A4" w:rsidP="00B25EC9">
      <w:pPr>
        <w:pStyle w:val="Brdtekst"/>
        <w:ind w:left="142"/>
        <w:rPr>
          <w:rFonts w:asciiTheme="minorHAnsi" w:hAnsiTheme="minorHAnsi" w:cstheme="minorHAnsi"/>
          <w:lang w:val="da-DK" w:eastAsia="en-US"/>
        </w:rPr>
        <w:sectPr w:rsidR="009A50A4" w:rsidRPr="00844D6C" w:rsidSect="006216ED">
          <w:type w:val="continuous"/>
          <w:pgSz w:w="11910" w:h="16840"/>
          <w:pgMar w:top="700" w:right="620" w:bottom="280" w:left="580" w:header="708" w:footer="708" w:gutter="0"/>
          <w:cols w:space="708"/>
        </w:sectPr>
      </w:pPr>
      <w:r w:rsidRPr="00844D6C">
        <w:rPr>
          <w:rFonts w:asciiTheme="minorHAnsi" w:hAnsiTheme="minorHAnsi" w:cstheme="minorHAnsi"/>
          <w:lang w:val="da-DK" w:eastAsia="en-US"/>
        </w:rPr>
        <w:t xml:space="preserve">Vores </w:t>
      </w:r>
      <w:proofErr w:type="spellStart"/>
      <w:r w:rsidRPr="00844D6C">
        <w:rPr>
          <w:rFonts w:asciiTheme="minorHAnsi" w:hAnsiTheme="minorHAnsi" w:cstheme="minorHAnsi"/>
          <w:lang w:val="da-DK" w:eastAsia="en-US"/>
        </w:rPr>
        <w:t>teaterlærer</w:t>
      </w:r>
      <w:proofErr w:type="spellEnd"/>
      <w:r w:rsidRPr="00844D6C">
        <w:rPr>
          <w:rFonts w:asciiTheme="minorHAnsi" w:hAnsiTheme="minorHAnsi" w:cstheme="minorHAnsi"/>
          <w:lang w:val="da-DK" w:eastAsia="en-US"/>
        </w:rPr>
        <w:t xml:space="preserve">/workshopafvikler Jeppe KS Due blev </w:t>
      </w:r>
      <w:r w:rsidR="00133291" w:rsidRPr="00844D6C">
        <w:rPr>
          <w:rFonts w:asciiTheme="minorHAnsi" w:hAnsiTheme="minorHAnsi" w:cstheme="minorHAnsi"/>
          <w:lang w:val="da-DK" w:eastAsia="en-US"/>
        </w:rPr>
        <w:t>grundet</w:t>
      </w:r>
      <w:r w:rsidRPr="00844D6C">
        <w:rPr>
          <w:rFonts w:asciiTheme="minorHAnsi" w:hAnsiTheme="minorHAnsi" w:cstheme="minorHAnsi"/>
          <w:lang w:val="da-DK" w:eastAsia="en-US"/>
        </w:rPr>
        <w:t xml:space="preserve"> sit andet arbejde på en efterskole tvunget til at vælge mellem os og dem, da de gerne ville have ham så meget op i tid, at de to jobs ikke længere kunne kombineres. Derfor måtte vi sige farvel til Jeppe, og goddag til Trine Vinther. Hun kom med undervisningserfaring fra både højskole og efterskole, men allerede til årsskiftet måtte vi sige farvel til Trine grundet andet arbejde. Vi bød derfor en lokal aktør på scenen. Benjamin Nielsen har tidligere lavet </w:t>
      </w:r>
      <w:proofErr w:type="spellStart"/>
      <w:r w:rsidRPr="00844D6C">
        <w:rPr>
          <w:rFonts w:asciiTheme="minorHAnsi" w:hAnsiTheme="minorHAnsi" w:cstheme="minorHAnsi"/>
          <w:lang w:val="da-DK" w:eastAsia="en-US"/>
        </w:rPr>
        <w:t>impro</w:t>
      </w:r>
      <w:proofErr w:type="spellEnd"/>
      <w:r w:rsidRPr="00844D6C">
        <w:rPr>
          <w:rFonts w:asciiTheme="minorHAnsi" w:hAnsiTheme="minorHAnsi" w:cstheme="minorHAnsi"/>
          <w:lang w:val="da-DK" w:eastAsia="en-US"/>
        </w:rPr>
        <w:t xml:space="preserve"> workshops med </w:t>
      </w:r>
      <w:proofErr w:type="spellStart"/>
      <w:r w:rsidRPr="00844D6C">
        <w:rPr>
          <w:rFonts w:asciiTheme="minorHAnsi" w:hAnsiTheme="minorHAnsi" w:cstheme="minorHAnsi"/>
          <w:lang w:val="da-DK" w:eastAsia="en-US"/>
        </w:rPr>
        <w:t>VærelZe</w:t>
      </w:r>
      <w:proofErr w:type="spellEnd"/>
      <w:r w:rsidRPr="00844D6C">
        <w:rPr>
          <w:rFonts w:asciiTheme="minorHAnsi" w:hAnsiTheme="minorHAnsi" w:cstheme="minorHAnsi"/>
          <w:lang w:val="da-DK" w:eastAsia="en-US"/>
        </w:rPr>
        <w:t xml:space="preserve"> 313 med stor succes, han er lokal og er ikke afhængig af at skulle undervise, hvilket for os er det bedste med de få timer vi kan tilbyde. Benjamin er også underviser og udvikle</w:t>
      </w:r>
      <w:r w:rsidR="00BB40B5">
        <w:rPr>
          <w:rFonts w:asciiTheme="minorHAnsi" w:hAnsiTheme="minorHAnsi" w:cstheme="minorHAnsi"/>
          <w:lang w:val="da-DK" w:eastAsia="en-US"/>
        </w:rPr>
        <w:t>r</w:t>
      </w:r>
      <w:r w:rsidRPr="00844D6C">
        <w:rPr>
          <w:rFonts w:asciiTheme="minorHAnsi" w:hAnsiTheme="minorHAnsi" w:cstheme="minorHAnsi"/>
          <w:lang w:val="da-DK" w:eastAsia="en-US"/>
        </w:rPr>
        <w:t xml:space="preserve"> på vores workshops og vi glæder os til rigtig at få gang i samarbejdet i den kommende sæson.</w:t>
      </w:r>
    </w:p>
    <w:p w14:paraId="07D2B501" w14:textId="77777777" w:rsidR="009A50A4" w:rsidRDefault="009A50A4" w:rsidP="00A63D2C">
      <w:pPr>
        <w:pStyle w:val="Overskrift1"/>
        <w:spacing w:before="100" w:beforeAutospacing="1"/>
        <w:ind w:left="0"/>
        <w:rPr>
          <w:sz w:val="28"/>
          <w:szCs w:val="28"/>
          <w:lang w:val="da-DK" w:eastAsia="en-US"/>
        </w:rPr>
      </w:pPr>
      <w:bookmarkStart w:id="11" w:name="_Toc16506290"/>
      <w:r w:rsidRPr="005B5199">
        <w:rPr>
          <w:sz w:val="28"/>
          <w:szCs w:val="28"/>
          <w:lang w:val="da-DK" w:eastAsia="en-US"/>
        </w:rPr>
        <w:t>Opgørelse og økonomi</w:t>
      </w:r>
      <w:bookmarkEnd w:id="11"/>
      <w:r w:rsidRPr="005B5199">
        <w:rPr>
          <w:sz w:val="28"/>
          <w:szCs w:val="28"/>
          <w:lang w:val="da-DK" w:eastAsia="en-US"/>
        </w:rPr>
        <w:t xml:space="preserve"> </w:t>
      </w:r>
    </w:p>
    <w:p w14:paraId="3976A8B4" w14:textId="21A392A3" w:rsidR="009A50A4" w:rsidRPr="00844D6C" w:rsidRDefault="009A50A4" w:rsidP="0044281E">
      <w:pPr>
        <w:pStyle w:val="Brdtekst"/>
        <w:rPr>
          <w:rFonts w:asciiTheme="minorHAnsi" w:hAnsiTheme="minorHAnsi" w:cstheme="minorHAnsi"/>
          <w:lang w:val="da-DK" w:eastAsia="en-US"/>
        </w:rPr>
      </w:pPr>
      <w:r w:rsidRPr="00844D6C">
        <w:rPr>
          <w:rFonts w:asciiTheme="minorHAnsi" w:hAnsiTheme="minorHAnsi" w:cstheme="minorHAnsi"/>
          <w:lang w:val="da-DK" w:eastAsia="en-US"/>
        </w:rPr>
        <w:t>Vi har i sæsonen 18/19 ikke haft de store økonomiske udskejelser, forrige sæson var en smule dyrere end planlagt og vi ved, at vi i den kommende sæson vil få brug for ekstra ressourcer til vores store lokale forestilling ”Heksejagt</w:t>
      </w:r>
      <w:r w:rsidR="00067870">
        <w:rPr>
          <w:rFonts w:asciiTheme="minorHAnsi" w:hAnsiTheme="minorHAnsi" w:cstheme="minorHAnsi"/>
          <w:lang w:val="da-DK" w:eastAsia="en-US"/>
        </w:rPr>
        <w:t>en</w:t>
      </w:r>
      <w:r w:rsidRPr="00844D6C">
        <w:rPr>
          <w:rFonts w:asciiTheme="minorHAnsi" w:hAnsiTheme="minorHAnsi" w:cstheme="minorHAnsi"/>
          <w:lang w:val="da-DK" w:eastAsia="en-US"/>
        </w:rPr>
        <w:t>”. Vi lander derfor også året med et overskud. Hvor det tidligere har været kutyme at hele resultatet overføres til egenkapitalen, vælger vi at hensætte til kommende produktion, for at skabe klarhed for et muligt kommende underskud næste sæson.</w:t>
      </w:r>
    </w:p>
    <w:p w14:paraId="1832C3DB" w14:textId="77777777" w:rsidR="009A50A4" w:rsidRDefault="009A50A4" w:rsidP="0044281E">
      <w:pPr>
        <w:pStyle w:val="Brdtekst"/>
        <w:rPr>
          <w:lang w:val="da-DK" w:eastAsia="en-US"/>
        </w:rPr>
      </w:pPr>
    </w:p>
    <w:p w14:paraId="6E906074" w14:textId="77777777" w:rsidR="009A50A4" w:rsidRPr="005B5199" w:rsidRDefault="009A50A4" w:rsidP="0044281E">
      <w:pPr>
        <w:pStyle w:val="Brdtekst"/>
        <w:rPr>
          <w:lang w:val="da-DK" w:eastAsia="en-US"/>
        </w:rPr>
      </w:pPr>
    </w:p>
    <w:tbl>
      <w:tblPr>
        <w:tblW w:w="14643" w:type="dxa"/>
        <w:tblInd w:w="93" w:type="dxa"/>
        <w:tblLook w:val="0000" w:firstRow="0" w:lastRow="0" w:firstColumn="0" w:lastColumn="0" w:noHBand="0" w:noVBand="0"/>
      </w:tblPr>
      <w:tblGrid>
        <w:gridCol w:w="3486"/>
        <w:gridCol w:w="3225"/>
        <w:gridCol w:w="1560"/>
        <w:gridCol w:w="1547"/>
        <w:gridCol w:w="1858"/>
        <w:gridCol w:w="1255"/>
        <w:gridCol w:w="1712"/>
      </w:tblGrid>
      <w:tr w:rsidR="009A50A4" w:rsidRPr="009E51F9" w14:paraId="7B10DC90" w14:textId="77777777" w:rsidTr="000424AF">
        <w:trPr>
          <w:trHeight w:val="390"/>
        </w:trPr>
        <w:tc>
          <w:tcPr>
            <w:tcW w:w="14643" w:type="dxa"/>
            <w:gridSpan w:val="7"/>
            <w:tcBorders>
              <w:top w:val="nil"/>
              <w:left w:val="nil"/>
              <w:bottom w:val="nil"/>
              <w:right w:val="nil"/>
            </w:tcBorders>
            <w:shd w:val="clear" w:color="auto" w:fill="FFFFFF"/>
            <w:noWrap/>
            <w:vAlign w:val="bottom"/>
          </w:tcPr>
          <w:p w14:paraId="33D12F50" w14:textId="77777777" w:rsidR="009A50A4" w:rsidRPr="0044281E" w:rsidRDefault="009A50A4" w:rsidP="0044281E">
            <w:pPr>
              <w:widowControl/>
              <w:autoSpaceDE/>
              <w:autoSpaceDN/>
              <w:rPr>
                <w:rFonts w:cs="Times New Roman"/>
                <w:color w:val="000000"/>
                <w:lang w:val="da-DK" w:eastAsia="en-US"/>
              </w:rPr>
            </w:pPr>
            <w:r w:rsidRPr="0044281E">
              <w:rPr>
                <w:rFonts w:cs="Times New Roman"/>
                <w:b/>
                <w:bCs/>
                <w:sz w:val="28"/>
                <w:szCs w:val="28"/>
                <w:lang w:val="da-DK" w:eastAsia="en-US"/>
              </w:rPr>
              <w:t>Scenekunstneriske forestillinger, opførelser og publikum</w:t>
            </w:r>
          </w:p>
        </w:tc>
      </w:tr>
      <w:tr w:rsidR="009A50A4" w:rsidRPr="00B371B9" w14:paraId="02B19E85" w14:textId="77777777" w:rsidTr="000424AF">
        <w:trPr>
          <w:trHeight w:val="315"/>
        </w:trPr>
        <w:tc>
          <w:tcPr>
            <w:tcW w:w="3486" w:type="dxa"/>
            <w:tcBorders>
              <w:top w:val="single" w:sz="8" w:space="0" w:color="800080"/>
              <w:left w:val="single" w:sz="8" w:space="0" w:color="800080"/>
              <w:bottom w:val="single" w:sz="8" w:space="0" w:color="800080"/>
              <w:right w:val="single" w:sz="8" w:space="0" w:color="800080"/>
            </w:tcBorders>
            <w:shd w:val="clear" w:color="auto" w:fill="000000"/>
            <w:vAlign w:val="center"/>
          </w:tcPr>
          <w:p w14:paraId="50EA6B9C" w14:textId="77777777" w:rsidR="009A50A4" w:rsidRPr="00B371B9" w:rsidRDefault="009A50A4" w:rsidP="0044281E">
            <w:pPr>
              <w:widowControl/>
              <w:autoSpaceDE/>
              <w:autoSpaceDN/>
              <w:rPr>
                <w:rFonts w:cs="Times New Roman"/>
                <w:b/>
                <w:bCs/>
                <w:color w:val="993300"/>
                <w:sz w:val="24"/>
                <w:szCs w:val="24"/>
                <w:lang w:val="da-DK" w:eastAsia="en-US"/>
              </w:rPr>
            </w:pPr>
            <w:r w:rsidRPr="00B371B9">
              <w:rPr>
                <w:rFonts w:cs="Times New Roman"/>
                <w:b/>
                <w:bCs/>
                <w:color w:val="993300"/>
                <w:sz w:val="24"/>
                <w:szCs w:val="24"/>
                <w:lang w:val="da-DK" w:eastAsia="en-US"/>
              </w:rPr>
              <w:t> </w:t>
            </w:r>
          </w:p>
        </w:tc>
        <w:tc>
          <w:tcPr>
            <w:tcW w:w="3225" w:type="dxa"/>
            <w:tcBorders>
              <w:top w:val="single" w:sz="8" w:space="0" w:color="800080"/>
              <w:left w:val="nil"/>
              <w:bottom w:val="single" w:sz="8" w:space="0" w:color="800080"/>
              <w:right w:val="nil"/>
            </w:tcBorders>
            <w:shd w:val="clear" w:color="auto" w:fill="000000"/>
            <w:vAlign w:val="center"/>
          </w:tcPr>
          <w:p w14:paraId="4C2F1DB5" w14:textId="77777777" w:rsidR="009A50A4" w:rsidRPr="00B371B9" w:rsidRDefault="009A50A4" w:rsidP="0044281E">
            <w:pPr>
              <w:widowControl/>
              <w:autoSpaceDE/>
              <w:autoSpaceDN/>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Produktion</w:t>
            </w:r>
            <w:proofErr w:type="spellEnd"/>
            <w:r w:rsidRPr="00B371B9">
              <w:rPr>
                <w:rFonts w:cs="Times New Roman"/>
                <w:b/>
                <w:bCs/>
                <w:color w:val="FFFFFF"/>
                <w:sz w:val="24"/>
                <w:szCs w:val="24"/>
                <w:lang w:val="en-US" w:eastAsia="en-US"/>
              </w:rPr>
              <w:t>/</w:t>
            </w:r>
            <w:proofErr w:type="spellStart"/>
            <w:r w:rsidRPr="00B371B9">
              <w:rPr>
                <w:rFonts w:cs="Times New Roman"/>
                <w:b/>
                <w:bCs/>
                <w:color w:val="FFFFFF"/>
                <w:sz w:val="24"/>
                <w:szCs w:val="24"/>
                <w:lang w:val="en-US" w:eastAsia="en-US"/>
              </w:rPr>
              <w:t>forestilling</w:t>
            </w:r>
            <w:proofErr w:type="spellEnd"/>
          </w:p>
        </w:tc>
        <w:tc>
          <w:tcPr>
            <w:tcW w:w="3107" w:type="dxa"/>
            <w:gridSpan w:val="2"/>
            <w:tcBorders>
              <w:top w:val="single" w:sz="8" w:space="0" w:color="800080"/>
              <w:left w:val="single" w:sz="8" w:space="0" w:color="auto"/>
              <w:bottom w:val="single" w:sz="8" w:space="0" w:color="800080"/>
              <w:right w:val="single" w:sz="8" w:space="0" w:color="000000"/>
            </w:tcBorders>
            <w:shd w:val="clear" w:color="auto" w:fill="000000"/>
            <w:vAlign w:val="center"/>
          </w:tcPr>
          <w:p w14:paraId="46938105"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Antal</w:t>
            </w:r>
            <w:proofErr w:type="spellEnd"/>
            <w:r w:rsidRPr="00B371B9">
              <w:rPr>
                <w:rFonts w:cs="Times New Roman"/>
                <w:b/>
                <w:bCs/>
                <w:color w:val="FFFFFF"/>
                <w:sz w:val="24"/>
                <w:szCs w:val="24"/>
                <w:lang w:val="en-US" w:eastAsia="en-US"/>
              </w:rPr>
              <w:t xml:space="preserve"> </w:t>
            </w:r>
            <w:proofErr w:type="spellStart"/>
            <w:r w:rsidRPr="00B371B9">
              <w:rPr>
                <w:rFonts w:cs="Times New Roman"/>
                <w:b/>
                <w:bCs/>
                <w:color w:val="FFFFFF"/>
                <w:sz w:val="24"/>
                <w:szCs w:val="24"/>
                <w:lang w:val="en-US" w:eastAsia="en-US"/>
              </w:rPr>
              <w:t>opførelser</w:t>
            </w:r>
            <w:proofErr w:type="spellEnd"/>
          </w:p>
        </w:tc>
        <w:tc>
          <w:tcPr>
            <w:tcW w:w="4825" w:type="dxa"/>
            <w:gridSpan w:val="3"/>
            <w:tcBorders>
              <w:top w:val="single" w:sz="8" w:space="0" w:color="800080"/>
              <w:left w:val="nil"/>
              <w:bottom w:val="single" w:sz="8" w:space="0" w:color="800080"/>
              <w:right w:val="single" w:sz="8" w:space="0" w:color="800080"/>
            </w:tcBorders>
            <w:shd w:val="clear" w:color="auto" w:fill="000000"/>
            <w:vAlign w:val="center"/>
          </w:tcPr>
          <w:p w14:paraId="23C9759C"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Antal</w:t>
            </w:r>
            <w:proofErr w:type="spellEnd"/>
            <w:r w:rsidRPr="00B371B9">
              <w:rPr>
                <w:rFonts w:cs="Times New Roman"/>
                <w:b/>
                <w:bCs/>
                <w:color w:val="FFFFFF"/>
                <w:sz w:val="24"/>
                <w:szCs w:val="24"/>
                <w:lang w:val="en-US" w:eastAsia="en-US"/>
              </w:rPr>
              <w:t xml:space="preserve"> </w:t>
            </w:r>
            <w:proofErr w:type="spellStart"/>
            <w:r w:rsidRPr="00B371B9">
              <w:rPr>
                <w:rFonts w:cs="Times New Roman"/>
                <w:b/>
                <w:bCs/>
                <w:color w:val="FFFFFF"/>
                <w:sz w:val="24"/>
                <w:szCs w:val="24"/>
                <w:lang w:val="en-US" w:eastAsia="en-US"/>
              </w:rPr>
              <w:t>publikum</w:t>
            </w:r>
            <w:proofErr w:type="spellEnd"/>
          </w:p>
        </w:tc>
      </w:tr>
      <w:tr w:rsidR="009A50A4" w:rsidRPr="00B371B9" w14:paraId="1A456AA8" w14:textId="77777777" w:rsidTr="000424AF">
        <w:trPr>
          <w:trHeight w:val="315"/>
        </w:trPr>
        <w:tc>
          <w:tcPr>
            <w:tcW w:w="3486" w:type="dxa"/>
            <w:tcBorders>
              <w:top w:val="nil"/>
              <w:left w:val="single" w:sz="8" w:space="0" w:color="800080"/>
              <w:bottom w:val="single" w:sz="8" w:space="0" w:color="800080"/>
              <w:right w:val="single" w:sz="8" w:space="0" w:color="800080"/>
            </w:tcBorders>
            <w:shd w:val="clear" w:color="auto" w:fill="C0C0C0"/>
            <w:vAlign w:val="center"/>
          </w:tcPr>
          <w:p w14:paraId="731AF44F" w14:textId="77777777" w:rsidR="009A50A4" w:rsidRPr="00B371B9" w:rsidRDefault="009A50A4" w:rsidP="0044281E">
            <w:pPr>
              <w:widowControl/>
              <w:autoSpaceDE/>
              <w:autoSpaceDN/>
              <w:rPr>
                <w:rFonts w:cs="Times New Roman"/>
                <w:b/>
                <w:bCs/>
                <w:i/>
                <w:iCs/>
                <w:color w:val="000000"/>
                <w:sz w:val="24"/>
                <w:szCs w:val="24"/>
                <w:lang w:val="en-US" w:eastAsia="en-US"/>
              </w:rPr>
            </w:pPr>
            <w:r w:rsidRPr="00B371B9">
              <w:rPr>
                <w:rFonts w:cs="Times New Roman"/>
                <w:b/>
                <w:bCs/>
                <w:i/>
                <w:iCs/>
                <w:color w:val="000000"/>
                <w:sz w:val="24"/>
                <w:szCs w:val="24"/>
                <w:lang w:val="en-US" w:eastAsia="en-US"/>
              </w:rPr>
              <w:t> </w:t>
            </w:r>
          </w:p>
        </w:tc>
        <w:tc>
          <w:tcPr>
            <w:tcW w:w="3225" w:type="dxa"/>
            <w:tcBorders>
              <w:top w:val="nil"/>
              <w:left w:val="nil"/>
              <w:bottom w:val="single" w:sz="8" w:space="0" w:color="800080"/>
              <w:right w:val="nil"/>
            </w:tcBorders>
            <w:shd w:val="clear" w:color="auto" w:fill="C0C0C0"/>
            <w:vAlign w:val="center"/>
          </w:tcPr>
          <w:p w14:paraId="6C1B6A0B" w14:textId="77777777" w:rsidR="009A50A4" w:rsidRPr="00B371B9" w:rsidRDefault="009A50A4" w:rsidP="0044281E">
            <w:pPr>
              <w:widowControl/>
              <w:autoSpaceDE/>
              <w:autoSpaceDN/>
              <w:jc w:val="right"/>
              <w:rPr>
                <w:rFonts w:cs="Times New Roman"/>
                <w:b/>
                <w:bCs/>
                <w:i/>
                <w:iCs/>
                <w:color w:val="000000"/>
                <w:sz w:val="24"/>
                <w:szCs w:val="24"/>
                <w:lang w:val="en-US" w:eastAsia="en-US"/>
              </w:rPr>
            </w:pPr>
            <w:r w:rsidRPr="00B371B9">
              <w:rPr>
                <w:rFonts w:cs="Times New Roman"/>
                <w:b/>
                <w:bCs/>
                <w:i/>
                <w:iCs/>
                <w:color w:val="000000"/>
                <w:sz w:val="24"/>
                <w:szCs w:val="24"/>
                <w:lang w:val="en-US" w:eastAsia="en-US"/>
              </w:rPr>
              <w:t>(</w:t>
            </w:r>
            <w:proofErr w:type="spellStart"/>
            <w:r w:rsidRPr="00B371B9">
              <w:rPr>
                <w:rFonts w:cs="Times New Roman"/>
                <w:b/>
                <w:bCs/>
                <w:i/>
                <w:iCs/>
                <w:color w:val="000000"/>
                <w:sz w:val="24"/>
                <w:szCs w:val="24"/>
                <w:lang w:val="en-US" w:eastAsia="en-US"/>
              </w:rPr>
              <w:t>titel</w:t>
            </w:r>
            <w:proofErr w:type="spellEnd"/>
            <w:r w:rsidRPr="00B371B9">
              <w:rPr>
                <w:rFonts w:cs="Times New Roman"/>
                <w:b/>
                <w:bCs/>
                <w:i/>
                <w:iCs/>
                <w:color w:val="000000"/>
                <w:sz w:val="24"/>
                <w:szCs w:val="24"/>
                <w:lang w:val="en-US" w:eastAsia="en-US"/>
              </w:rPr>
              <w:t>)</w:t>
            </w:r>
          </w:p>
        </w:tc>
        <w:tc>
          <w:tcPr>
            <w:tcW w:w="1560" w:type="dxa"/>
            <w:tcBorders>
              <w:top w:val="nil"/>
              <w:left w:val="single" w:sz="8" w:space="0" w:color="auto"/>
              <w:bottom w:val="single" w:sz="8" w:space="0" w:color="800080"/>
              <w:right w:val="single" w:sz="8" w:space="0" w:color="800080"/>
            </w:tcBorders>
            <w:shd w:val="clear" w:color="auto" w:fill="C0C0C0"/>
            <w:vAlign w:val="center"/>
          </w:tcPr>
          <w:p w14:paraId="72C015C3" w14:textId="77777777" w:rsidR="009A50A4" w:rsidRPr="00B371B9" w:rsidRDefault="009A50A4" w:rsidP="0044281E">
            <w:pPr>
              <w:widowControl/>
              <w:autoSpaceDE/>
              <w:autoSpaceDN/>
              <w:jc w:val="right"/>
              <w:rPr>
                <w:rFonts w:cs="Times New Roman"/>
                <w:b/>
                <w:bCs/>
                <w:i/>
                <w:iCs/>
                <w:color w:val="000000"/>
                <w:sz w:val="24"/>
                <w:szCs w:val="24"/>
                <w:lang w:val="en-US" w:eastAsia="en-US"/>
              </w:rPr>
            </w:pPr>
            <w:proofErr w:type="spellStart"/>
            <w:r w:rsidRPr="00B371B9">
              <w:rPr>
                <w:rFonts w:cs="Times New Roman"/>
                <w:b/>
                <w:bCs/>
                <w:i/>
                <w:iCs/>
                <w:color w:val="000000"/>
                <w:sz w:val="24"/>
                <w:szCs w:val="24"/>
                <w:lang w:val="en-US" w:eastAsia="en-US"/>
              </w:rPr>
              <w:t>Lokale</w:t>
            </w:r>
            <w:proofErr w:type="spellEnd"/>
          </w:p>
        </w:tc>
        <w:tc>
          <w:tcPr>
            <w:tcW w:w="1547" w:type="dxa"/>
            <w:tcBorders>
              <w:top w:val="nil"/>
              <w:left w:val="nil"/>
              <w:bottom w:val="single" w:sz="8" w:space="0" w:color="800080"/>
              <w:right w:val="single" w:sz="8" w:space="0" w:color="auto"/>
            </w:tcBorders>
            <w:shd w:val="clear" w:color="auto" w:fill="C0C0C0"/>
            <w:vAlign w:val="center"/>
          </w:tcPr>
          <w:p w14:paraId="4E0FDE16" w14:textId="77777777" w:rsidR="009A50A4" w:rsidRPr="00B371B9" w:rsidRDefault="009A50A4" w:rsidP="0044281E">
            <w:pPr>
              <w:widowControl/>
              <w:autoSpaceDE/>
              <w:autoSpaceDN/>
              <w:jc w:val="right"/>
              <w:rPr>
                <w:rFonts w:cs="Times New Roman"/>
                <w:b/>
                <w:bCs/>
                <w:i/>
                <w:iCs/>
                <w:color w:val="000000"/>
                <w:sz w:val="24"/>
                <w:szCs w:val="24"/>
                <w:lang w:val="en-US" w:eastAsia="en-US"/>
              </w:rPr>
            </w:pPr>
            <w:proofErr w:type="spellStart"/>
            <w:r w:rsidRPr="00B371B9">
              <w:rPr>
                <w:rFonts w:cs="Times New Roman"/>
                <w:b/>
                <w:bCs/>
                <w:i/>
                <w:iCs/>
                <w:color w:val="000000"/>
                <w:sz w:val="24"/>
                <w:szCs w:val="24"/>
                <w:lang w:val="en-US" w:eastAsia="en-US"/>
              </w:rPr>
              <w:t>Turné</w:t>
            </w:r>
            <w:proofErr w:type="spellEnd"/>
          </w:p>
        </w:tc>
        <w:tc>
          <w:tcPr>
            <w:tcW w:w="1858" w:type="dxa"/>
            <w:tcBorders>
              <w:top w:val="nil"/>
              <w:left w:val="nil"/>
              <w:bottom w:val="single" w:sz="8" w:space="0" w:color="800080"/>
              <w:right w:val="single" w:sz="8" w:space="0" w:color="800080"/>
            </w:tcBorders>
            <w:shd w:val="clear" w:color="auto" w:fill="C0C0C0"/>
            <w:vAlign w:val="center"/>
          </w:tcPr>
          <w:p w14:paraId="51C7E2C2" w14:textId="77777777" w:rsidR="009A50A4" w:rsidRPr="00B371B9" w:rsidRDefault="009A50A4" w:rsidP="0044281E">
            <w:pPr>
              <w:widowControl/>
              <w:autoSpaceDE/>
              <w:autoSpaceDN/>
              <w:jc w:val="right"/>
              <w:rPr>
                <w:rFonts w:cs="Times New Roman"/>
                <w:b/>
                <w:bCs/>
                <w:i/>
                <w:iCs/>
                <w:color w:val="000000"/>
                <w:sz w:val="24"/>
                <w:szCs w:val="24"/>
                <w:lang w:val="en-US" w:eastAsia="en-US"/>
              </w:rPr>
            </w:pPr>
            <w:proofErr w:type="spellStart"/>
            <w:r w:rsidRPr="00B371B9">
              <w:rPr>
                <w:rFonts w:cs="Times New Roman"/>
                <w:b/>
                <w:bCs/>
                <w:i/>
                <w:iCs/>
                <w:color w:val="000000"/>
                <w:sz w:val="24"/>
                <w:szCs w:val="24"/>
                <w:lang w:val="en-US" w:eastAsia="en-US"/>
              </w:rPr>
              <w:t>Lokale</w:t>
            </w:r>
            <w:proofErr w:type="spellEnd"/>
          </w:p>
        </w:tc>
        <w:tc>
          <w:tcPr>
            <w:tcW w:w="2967" w:type="dxa"/>
            <w:gridSpan w:val="2"/>
            <w:tcBorders>
              <w:top w:val="nil"/>
              <w:left w:val="nil"/>
              <w:bottom w:val="single" w:sz="8" w:space="0" w:color="800080"/>
              <w:right w:val="single" w:sz="8" w:space="0" w:color="800080"/>
            </w:tcBorders>
            <w:shd w:val="clear" w:color="auto" w:fill="C0C0C0"/>
            <w:vAlign w:val="center"/>
          </w:tcPr>
          <w:p w14:paraId="7C531479" w14:textId="77777777" w:rsidR="009A50A4" w:rsidRPr="00B371B9" w:rsidRDefault="009A50A4" w:rsidP="0044281E">
            <w:pPr>
              <w:widowControl/>
              <w:autoSpaceDE/>
              <w:autoSpaceDN/>
              <w:jc w:val="right"/>
              <w:rPr>
                <w:rFonts w:cs="Times New Roman"/>
                <w:b/>
                <w:bCs/>
                <w:i/>
                <w:iCs/>
                <w:color w:val="000000"/>
                <w:sz w:val="24"/>
                <w:szCs w:val="24"/>
                <w:lang w:val="en-US" w:eastAsia="en-US"/>
              </w:rPr>
            </w:pPr>
            <w:proofErr w:type="spellStart"/>
            <w:r w:rsidRPr="00B371B9">
              <w:rPr>
                <w:rFonts w:cs="Times New Roman"/>
                <w:b/>
                <w:bCs/>
                <w:i/>
                <w:iCs/>
                <w:color w:val="000000"/>
                <w:sz w:val="24"/>
                <w:szCs w:val="24"/>
                <w:lang w:val="en-US" w:eastAsia="en-US"/>
              </w:rPr>
              <w:t>Turné</w:t>
            </w:r>
            <w:proofErr w:type="spellEnd"/>
          </w:p>
        </w:tc>
      </w:tr>
      <w:tr w:rsidR="009A50A4" w:rsidRPr="00B371B9" w14:paraId="31AB2C0D" w14:textId="77777777" w:rsidTr="000424AF">
        <w:trPr>
          <w:trHeight w:val="300"/>
        </w:trPr>
        <w:tc>
          <w:tcPr>
            <w:tcW w:w="3486" w:type="dxa"/>
            <w:vMerge w:val="restart"/>
            <w:tcBorders>
              <w:top w:val="nil"/>
              <w:left w:val="single" w:sz="8" w:space="0" w:color="800080"/>
              <w:bottom w:val="nil"/>
              <w:right w:val="single" w:sz="8" w:space="0" w:color="800080"/>
            </w:tcBorders>
            <w:shd w:val="clear" w:color="auto" w:fill="FFFFFF"/>
          </w:tcPr>
          <w:p w14:paraId="74197CE1" w14:textId="77777777" w:rsidR="009A50A4" w:rsidRPr="00B371B9" w:rsidRDefault="009A50A4" w:rsidP="0044281E">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Egenproduktion</w:t>
            </w:r>
            <w:proofErr w:type="spellEnd"/>
            <w:r w:rsidRPr="00B371B9">
              <w:rPr>
                <w:rFonts w:cs="Times New Roman"/>
                <w:i/>
                <w:iCs/>
                <w:color w:val="000000"/>
                <w:sz w:val="24"/>
                <w:szCs w:val="24"/>
                <w:lang w:val="en-US" w:eastAsia="en-US"/>
              </w:rPr>
              <w:t>:</w:t>
            </w:r>
          </w:p>
        </w:tc>
        <w:tc>
          <w:tcPr>
            <w:tcW w:w="3225" w:type="dxa"/>
            <w:tcBorders>
              <w:top w:val="nil"/>
              <w:left w:val="nil"/>
              <w:bottom w:val="nil"/>
              <w:right w:val="nil"/>
            </w:tcBorders>
            <w:shd w:val="clear" w:color="auto" w:fill="FFFF00"/>
            <w:vAlign w:val="center"/>
          </w:tcPr>
          <w:p w14:paraId="10D8B961" w14:textId="77777777" w:rsidR="009A50A4" w:rsidRPr="00B371B9" w:rsidRDefault="009A50A4" w:rsidP="0044281E">
            <w:pPr>
              <w:widowControl/>
              <w:autoSpaceDE/>
              <w:autoSpaceDN/>
              <w:ind w:firstLineChars="200" w:firstLine="480"/>
              <w:rPr>
                <w:rFonts w:cs="Times New Roman"/>
                <w:color w:val="000000"/>
                <w:sz w:val="24"/>
                <w:szCs w:val="24"/>
                <w:lang w:val="en-US" w:eastAsia="en-US"/>
              </w:rPr>
            </w:pPr>
            <w:proofErr w:type="spellStart"/>
            <w:r w:rsidRPr="00B371B9">
              <w:rPr>
                <w:rFonts w:cs="Times New Roman"/>
                <w:color w:val="000000"/>
                <w:sz w:val="24"/>
                <w:szCs w:val="24"/>
                <w:lang w:val="en-US" w:eastAsia="en-US"/>
              </w:rPr>
              <w:t>Liget</w:t>
            </w:r>
            <w:proofErr w:type="spellEnd"/>
            <w:r w:rsidRPr="00B371B9">
              <w:rPr>
                <w:rFonts w:cs="Times New Roman"/>
                <w:color w:val="000000"/>
                <w:sz w:val="24"/>
                <w:szCs w:val="24"/>
                <w:lang w:val="en-US" w:eastAsia="en-US"/>
              </w:rPr>
              <w:t xml:space="preserve"> og </w:t>
            </w:r>
            <w:proofErr w:type="spellStart"/>
            <w:r w:rsidRPr="00B371B9">
              <w:rPr>
                <w:rFonts w:cs="Times New Roman"/>
                <w:color w:val="000000"/>
                <w:sz w:val="24"/>
                <w:szCs w:val="24"/>
                <w:lang w:val="en-US" w:eastAsia="en-US"/>
              </w:rPr>
              <w:t>Lottokuponen</w:t>
            </w:r>
            <w:proofErr w:type="spellEnd"/>
          </w:p>
        </w:tc>
        <w:tc>
          <w:tcPr>
            <w:tcW w:w="1560" w:type="dxa"/>
            <w:tcBorders>
              <w:top w:val="nil"/>
              <w:left w:val="single" w:sz="8" w:space="0" w:color="auto"/>
              <w:bottom w:val="nil"/>
              <w:right w:val="single" w:sz="8" w:space="0" w:color="800080"/>
            </w:tcBorders>
            <w:shd w:val="clear" w:color="auto" w:fill="FFFF00"/>
            <w:vAlign w:val="center"/>
          </w:tcPr>
          <w:p w14:paraId="654C789B"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17</w:t>
            </w:r>
          </w:p>
        </w:tc>
        <w:tc>
          <w:tcPr>
            <w:tcW w:w="1547" w:type="dxa"/>
            <w:tcBorders>
              <w:top w:val="nil"/>
              <w:left w:val="nil"/>
              <w:bottom w:val="nil"/>
              <w:right w:val="single" w:sz="8" w:space="0" w:color="auto"/>
            </w:tcBorders>
            <w:shd w:val="clear" w:color="auto" w:fill="FFFF00"/>
            <w:vAlign w:val="center"/>
          </w:tcPr>
          <w:p w14:paraId="41BBBF41"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16</w:t>
            </w:r>
          </w:p>
        </w:tc>
        <w:tc>
          <w:tcPr>
            <w:tcW w:w="1858" w:type="dxa"/>
            <w:tcBorders>
              <w:top w:val="nil"/>
              <w:left w:val="nil"/>
              <w:bottom w:val="nil"/>
              <w:right w:val="single" w:sz="8" w:space="0" w:color="800080"/>
            </w:tcBorders>
            <w:shd w:val="clear" w:color="auto" w:fill="FFFF00"/>
            <w:vAlign w:val="center"/>
          </w:tcPr>
          <w:p w14:paraId="5AA4FE7F"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1038</w:t>
            </w:r>
          </w:p>
        </w:tc>
        <w:tc>
          <w:tcPr>
            <w:tcW w:w="2967" w:type="dxa"/>
            <w:gridSpan w:val="2"/>
            <w:tcBorders>
              <w:top w:val="nil"/>
              <w:left w:val="nil"/>
              <w:bottom w:val="nil"/>
              <w:right w:val="single" w:sz="8" w:space="0" w:color="800080"/>
            </w:tcBorders>
            <w:shd w:val="clear" w:color="auto" w:fill="FFFF00"/>
            <w:vAlign w:val="center"/>
          </w:tcPr>
          <w:p w14:paraId="06C43ED5"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r>
      <w:tr w:rsidR="009A50A4" w:rsidRPr="00B371B9" w14:paraId="63BAA0FD" w14:textId="77777777" w:rsidTr="000424AF">
        <w:trPr>
          <w:trHeight w:val="315"/>
        </w:trPr>
        <w:tc>
          <w:tcPr>
            <w:tcW w:w="3486" w:type="dxa"/>
            <w:vMerge/>
            <w:tcBorders>
              <w:top w:val="nil"/>
              <w:left w:val="single" w:sz="8" w:space="0" w:color="800080"/>
              <w:bottom w:val="nil"/>
              <w:right w:val="single" w:sz="8" w:space="0" w:color="800080"/>
            </w:tcBorders>
            <w:vAlign w:val="center"/>
          </w:tcPr>
          <w:p w14:paraId="0EC5AAD2" w14:textId="77777777" w:rsidR="009A50A4" w:rsidRPr="00B371B9" w:rsidRDefault="009A50A4" w:rsidP="0044281E">
            <w:pPr>
              <w:widowControl/>
              <w:autoSpaceDE/>
              <w:autoSpaceDN/>
              <w:rPr>
                <w:rFonts w:cs="Times New Roman"/>
                <w:i/>
                <w:iCs/>
                <w:color w:val="000000"/>
                <w:sz w:val="24"/>
                <w:szCs w:val="24"/>
                <w:lang w:val="en-US" w:eastAsia="en-US"/>
              </w:rPr>
            </w:pPr>
          </w:p>
        </w:tc>
        <w:tc>
          <w:tcPr>
            <w:tcW w:w="3225" w:type="dxa"/>
            <w:tcBorders>
              <w:top w:val="nil"/>
              <w:left w:val="nil"/>
              <w:bottom w:val="nil"/>
              <w:right w:val="nil"/>
            </w:tcBorders>
            <w:shd w:val="clear" w:color="auto" w:fill="FFFF00"/>
            <w:vAlign w:val="center"/>
          </w:tcPr>
          <w:p w14:paraId="5036E153" w14:textId="77777777" w:rsidR="009A50A4" w:rsidRPr="00B371B9" w:rsidRDefault="009A50A4" w:rsidP="0044281E">
            <w:pPr>
              <w:widowControl/>
              <w:autoSpaceDE/>
              <w:autoSpaceDN/>
              <w:ind w:firstLineChars="200" w:firstLine="480"/>
              <w:rPr>
                <w:rFonts w:cs="Times New Roman"/>
                <w:color w:val="000000"/>
                <w:sz w:val="24"/>
                <w:szCs w:val="24"/>
                <w:lang w:val="en-US" w:eastAsia="en-US"/>
              </w:rPr>
            </w:pPr>
            <w:proofErr w:type="spellStart"/>
            <w:r w:rsidRPr="00B371B9">
              <w:rPr>
                <w:rFonts w:cs="Times New Roman"/>
                <w:color w:val="000000"/>
                <w:sz w:val="24"/>
                <w:szCs w:val="24"/>
                <w:lang w:val="en-US" w:eastAsia="en-US"/>
              </w:rPr>
              <w:t>Askefis</w:t>
            </w:r>
            <w:proofErr w:type="spellEnd"/>
            <w:r w:rsidRPr="00B371B9">
              <w:rPr>
                <w:rFonts w:cs="Times New Roman"/>
                <w:color w:val="000000"/>
                <w:sz w:val="24"/>
                <w:szCs w:val="24"/>
                <w:lang w:val="en-US" w:eastAsia="en-US"/>
              </w:rPr>
              <w:t xml:space="preserve"> og de 7 </w:t>
            </w:r>
            <w:proofErr w:type="spellStart"/>
            <w:r w:rsidRPr="00B371B9">
              <w:rPr>
                <w:rFonts w:cs="Times New Roman"/>
                <w:color w:val="000000"/>
                <w:sz w:val="24"/>
                <w:szCs w:val="24"/>
                <w:lang w:val="en-US" w:eastAsia="en-US"/>
              </w:rPr>
              <w:t>hjælpere</w:t>
            </w:r>
            <w:proofErr w:type="spellEnd"/>
          </w:p>
        </w:tc>
        <w:tc>
          <w:tcPr>
            <w:tcW w:w="1560" w:type="dxa"/>
            <w:tcBorders>
              <w:top w:val="nil"/>
              <w:left w:val="single" w:sz="8" w:space="0" w:color="auto"/>
              <w:bottom w:val="nil"/>
              <w:right w:val="single" w:sz="8" w:space="0" w:color="800080"/>
            </w:tcBorders>
            <w:shd w:val="clear" w:color="auto" w:fill="FFFF00"/>
            <w:vAlign w:val="center"/>
          </w:tcPr>
          <w:p w14:paraId="646F1F57"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21</w:t>
            </w:r>
          </w:p>
        </w:tc>
        <w:tc>
          <w:tcPr>
            <w:tcW w:w="1547" w:type="dxa"/>
            <w:tcBorders>
              <w:top w:val="nil"/>
              <w:left w:val="nil"/>
              <w:bottom w:val="nil"/>
              <w:right w:val="single" w:sz="8" w:space="0" w:color="auto"/>
            </w:tcBorders>
            <w:shd w:val="clear" w:color="auto" w:fill="FFFF00"/>
            <w:vAlign w:val="center"/>
          </w:tcPr>
          <w:p w14:paraId="161245EB"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w:t>
            </w:r>
          </w:p>
        </w:tc>
        <w:tc>
          <w:tcPr>
            <w:tcW w:w="1858" w:type="dxa"/>
            <w:tcBorders>
              <w:top w:val="nil"/>
              <w:left w:val="nil"/>
              <w:bottom w:val="nil"/>
              <w:right w:val="single" w:sz="8" w:space="0" w:color="800080"/>
            </w:tcBorders>
            <w:shd w:val="clear" w:color="auto" w:fill="FFFF00"/>
            <w:vAlign w:val="center"/>
          </w:tcPr>
          <w:p w14:paraId="5610FEC5"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1444</w:t>
            </w:r>
          </w:p>
        </w:tc>
        <w:tc>
          <w:tcPr>
            <w:tcW w:w="2967" w:type="dxa"/>
            <w:gridSpan w:val="2"/>
            <w:tcBorders>
              <w:top w:val="nil"/>
              <w:left w:val="nil"/>
              <w:bottom w:val="nil"/>
              <w:right w:val="single" w:sz="8" w:space="0" w:color="800080"/>
            </w:tcBorders>
            <w:shd w:val="clear" w:color="auto" w:fill="FFFF00"/>
            <w:vAlign w:val="center"/>
          </w:tcPr>
          <w:p w14:paraId="650AA075"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r>
      <w:tr w:rsidR="009A50A4" w:rsidRPr="00B371B9" w14:paraId="49CD9C60" w14:textId="77777777" w:rsidTr="000424AF">
        <w:trPr>
          <w:trHeight w:val="315"/>
        </w:trPr>
        <w:tc>
          <w:tcPr>
            <w:tcW w:w="3486" w:type="dxa"/>
            <w:tcBorders>
              <w:top w:val="single" w:sz="8" w:space="0" w:color="800080"/>
              <w:left w:val="single" w:sz="8" w:space="0" w:color="800080"/>
              <w:bottom w:val="single" w:sz="8" w:space="0" w:color="800080"/>
              <w:right w:val="single" w:sz="8" w:space="0" w:color="800080"/>
            </w:tcBorders>
            <w:shd w:val="clear" w:color="auto" w:fill="FFFFFF"/>
            <w:vAlign w:val="center"/>
          </w:tcPr>
          <w:p w14:paraId="09BEE6C0" w14:textId="77777777" w:rsidR="009A50A4" w:rsidRPr="00B371B9" w:rsidRDefault="009A50A4" w:rsidP="0044281E">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Samproduktion</w:t>
            </w:r>
            <w:proofErr w:type="spellEnd"/>
          </w:p>
        </w:tc>
        <w:tc>
          <w:tcPr>
            <w:tcW w:w="3225" w:type="dxa"/>
            <w:tcBorders>
              <w:top w:val="single" w:sz="8" w:space="0" w:color="800080"/>
              <w:left w:val="nil"/>
              <w:bottom w:val="single" w:sz="8" w:space="0" w:color="800080"/>
              <w:right w:val="nil"/>
            </w:tcBorders>
            <w:shd w:val="clear" w:color="auto" w:fill="FFFF00"/>
            <w:vAlign w:val="center"/>
          </w:tcPr>
          <w:p w14:paraId="7BA7093F" w14:textId="77777777" w:rsidR="009A50A4" w:rsidRPr="00B371B9" w:rsidRDefault="009A50A4" w:rsidP="0044281E">
            <w:pPr>
              <w:widowControl/>
              <w:autoSpaceDE/>
              <w:autoSpaceDN/>
              <w:ind w:firstLineChars="200" w:firstLine="480"/>
              <w:rPr>
                <w:rFonts w:cs="Times New Roman"/>
                <w:color w:val="000000"/>
                <w:sz w:val="24"/>
                <w:szCs w:val="24"/>
                <w:lang w:val="en-US" w:eastAsia="en-US"/>
              </w:rPr>
            </w:pPr>
            <w:r w:rsidRPr="00B371B9">
              <w:rPr>
                <w:rFonts w:cs="Times New Roman"/>
                <w:color w:val="000000"/>
                <w:sz w:val="24"/>
                <w:szCs w:val="24"/>
                <w:lang w:val="en-US" w:eastAsia="en-US"/>
              </w:rPr>
              <w:t>NN (m. NN-teater)</w:t>
            </w:r>
          </w:p>
        </w:tc>
        <w:tc>
          <w:tcPr>
            <w:tcW w:w="1560" w:type="dxa"/>
            <w:tcBorders>
              <w:top w:val="single" w:sz="8" w:space="0" w:color="800080"/>
              <w:left w:val="single" w:sz="8" w:space="0" w:color="auto"/>
              <w:bottom w:val="single" w:sz="8" w:space="0" w:color="800080"/>
              <w:right w:val="single" w:sz="8" w:space="0" w:color="800080"/>
            </w:tcBorders>
            <w:shd w:val="clear" w:color="auto" w:fill="FFFF00"/>
            <w:vAlign w:val="center"/>
          </w:tcPr>
          <w:p w14:paraId="521AAA40"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x</w:t>
            </w:r>
          </w:p>
        </w:tc>
        <w:tc>
          <w:tcPr>
            <w:tcW w:w="1547" w:type="dxa"/>
            <w:tcBorders>
              <w:top w:val="single" w:sz="8" w:space="0" w:color="800080"/>
              <w:left w:val="nil"/>
              <w:bottom w:val="single" w:sz="8" w:space="0" w:color="800080"/>
              <w:right w:val="single" w:sz="8" w:space="0" w:color="auto"/>
            </w:tcBorders>
            <w:shd w:val="clear" w:color="auto" w:fill="FFFF00"/>
            <w:vAlign w:val="center"/>
          </w:tcPr>
          <w:p w14:paraId="64023689"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x</w:t>
            </w:r>
          </w:p>
        </w:tc>
        <w:tc>
          <w:tcPr>
            <w:tcW w:w="1858" w:type="dxa"/>
            <w:tcBorders>
              <w:top w:val="single" w:sz="8" w:space="0" w:color="800080"/>
              <w:left w:val="nil"/>
              <w:bottom w:val="single" w:sz="8" w:space="0" w:color="800080"/>
              <w:right w:val="single" w:sz="8" w:space="0" w:color="800080"/>
            </w:tcBorders>
            <w:shd w:val="clear" w:color="auto" w:fill="FFFF00"/>
            <w:vAlign w:val="center"/>
          </w:tcPr>
          <w:p w14:paraId="43F30514"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x</w:t>
            </w:r>
          </w:p>
        </w:tc>
        <w:tc>
          <w:tcPr>
            <w:tcW w:w="2967" w:type="dxa"/>
            <w:gridSpan w:val="2"/>
            <w:tcBorders>
              <w:top w:val="single" w:sz="8" w:space="0" w:color="800080"/>
              <w:left w:val="nil"/>
              <w:bottom w:val="single" w:sz="8" w:space="0" w:color="800080"/>
              <w:right w:val="single" w:sz="8" w:space="0" w:color="800080"/>
            </w:tcBorders>
            <w:shd w:val="clear" w:color="auto" w:fill="FFFF00"/>
            <w:vAlign w:val="center"/>
          </w:tcPr>
          <w:p w14:paraId="5D16ABE7"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r>
      <w:tr w:rsidR="009A50A4" w:rsidRPr="00B371B9" w14:paraId="49EDF26C" w14:textId="77777777" w:rsidTr="000424AF">
        <w:trPr>
          <w:trHeight w:val="495"/>
        </w:trPr>
        <w:tc>
          <w:tcPr>
            <w:tcW w:w="3486" w:type="dxa"/>
            <w:tcBorders>
              <w:top w:val="nil"/>
              <w:left w:val="single" w:sz="8" w:space="0" w:color="800080"/>
              <w:bottom w:val="nil"/>
              <w:right w:val="single" w:sz="8" w:space="0" w:color="800080"/>
            </w:tcBorders>
            <w:shd w:val="clear" w:color="auto" w:fill="FFFFFF"/>
          </w:tcPr>
          <w:p w14:paraId="6FF4F872" w14:textId="77777777" w:rsidR="009A50A4" w:rsidRPr="00B371B9" w:rsidRDefault="009A50A4" w:rsidP="0044281E">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Genopsætning</w:t>
            </w:r>
            <w:proofErr w:type="spellEnd"/>
            <w:r w:rsidRPr="00B371B9">
              <w:rPr>
                <w:rFonts w:cs="Times New Roman"/>
                <w:i/>
                <w:iCs/>
                <w:color w:val="000000"/>
                <w:sz w:val="24"/>
                <w:szCs w:val="24"/>
                <w:lang w:val="en-US" w:eastAsia="en-US"/>
              </w:rPr>
              <w:t>:</w:t>
            </w:r>
          </w:p>
        </w:tc>
        <w:tc>
          <w:tcPr>
            <w:tcW w:w="3225" w:type="dxa"/>
            <w:tcBorders>
              <w:top w:val="nil"/>
              <w:left w:val="nil"/>
              <w:bottom w:val="single" w:sz="8" w:space="0" w:color="800080"/>
              <w:right w:val="nil"/>
            </w:tcBorders>
            <w:shd w:val="clear" w:color="auto" w:fill="FFFF00"/>
            <w:vAlign w:val="center"/>
          </w:tcPr>
          <w:p w14:paraId="23EC2AFF" w14:textId="77777777" w:rsidR="009A50A4" w:rsidRPr="00B371B9" w:rsidRDefault="009A50A4" w:rsidP="0044281E">
            <w:pPr>
              <w:widowControl/>
              <w:autoSpaceDE/>
              <w:autoSpaceDN/>
              <w:ind w:firstLineChars="200" w:firstLine="480"/>
              <w:rPr>
                <w:rFonts w:cs="Times New Roman"/>
                <w:color w:val="000000"/>
                <w:sz w:val="24"/>
                <w:szCs w:val="24"/>
                <w:lang w:val="da-DK" w:eastAsia="en-US"/>
              </w:rPr>
            </w:pPr>
            <w:r w:rsidRPr="00B371B9">
              <w:rPr>
                <w:rFonts w:cs="Times New Roman"/>
                <w:color w:val="000000"/>
                <w:sz w:val="24"/>
                <w:szCs w:val="24"/>
                <w:lang w:val="da-DK" w:eastAsia="en-US"/>
              </w:rPr>
              <w:t>Kæmpen som ikke havde hjerte i livet</w:t>
            </w:r>
          </w:p>
        </w:tc>
        <w:tc>
          <w:tcPr>
            <w:tcW w:w="1560" w:type="dxa"/>
            <w:tcBorders>
              <w:top w:val="nil"/>
              <w:left w:val="single" w:sz="8" w:space="0" w:color="auto"/>
              <w:bottom w:val="single" w:sz="8" w:space="0" w:color="800080"/>
              <w:right w:val="single" w:sz="8" w:space="0" w:color="800080"/>
            </w:tcBorders>
            <w:shd w:val="clear" w:color="auto" w:fill="FFFF00"/>
            <w:vAlign w:val="center"/>
          </w:tcPr>
          <w:p w14:paraId="363A3C99"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w:t>
            </w:r>
          </w:p>
        </w:tc>
        <w:tc>
          <w:tcPr>
            <w:tcW w:w="1547" w:type="dxa"/>
            <w:tcBorders>
              <w:top w:val="nil"/>
              <w:left w:val="nil"/>
              <w:bottom w:val="single" w:sz="8" w:space="0" w:color="800080"/>
              <w:right w:val="single" w:sz="8" w:space="0" w:color="auto"/>
            </w:tcBorders>
            <w:shd w:val="clear" w:color="auto" w:fill="FFFF00"/>
            <w:vAlign w:val="center"/>
          </w:tcPr>
          <w:p w14:paraId="733389C1"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39</w:t>
            </w:r>
          </w:p>
        </w:tc>
        <w:tc>
          <w:tcPr>
            <w:tcW w:w="1858" w:type="dxa"/>
            <w:tcBorders>
              <w:top w:val="nil"/>
              <w:left w:val="nil"/>
              <w:bottom w:val="single" w:sz="8" w:space="0" w:color="800080"/>
              <w:right w:val="single" w:sz="8" w:space="0" w:color="800080"/>
            </w:tcBorders>
            <w:shd w:val="clear" w:color="auto" w:fill="FFFF00"/>
            <w:vAlign w:val="center"/>
          </w:tcPr>
          <w:p w14:paraId="1B389898"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40</w:t>
            </w:r>
          </w:p>
        </w:tc>
        <w:tc>
          <w:tcPr>
            <w:tcW w:w="2967" w:type="dxa"/>
            <w:gridSpan w:val="2"/>
            <w:tcBorders>
              <w:top w:val="nil"/>
              <w:left w:val="nil"/>
              <w:bottom w:val="single" w:sz="8" w:space="0" w:color="800080"/>
              <w:right w:val="single" w:sz="8" w:space="0" w:color="800080"/>
            </w:tcBorders>
            <w:shd w:val="clear" w:color="auto" w:fill="FFFF00"/>
            <w:vAlign w:val="center"/>
          </w:tcPr>
          <w:p w14:paraId="6542ACD9"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r>
      <w:tr w:rsidR="009A50A4" w:rsidRPr="00B371B9" w14:paraId="2557524A" w14:textId="77777777" w:rsidTr="000424AF">
        <w:trPr>
          <w:trHeight w:val="315"/>
        </w:trPr>
        <w:tc>
          <w:tcPr>
            <w:tcW w:w="3486" w:type="dxa"/>
            <w:tcBorders>
              <w:top w:val="single" w:sz="8" w:space="0" w:color="800080"/>
              <w:left w:val="single" w:sz="8" w:space="0" w:color="800080"/>
              <w:bottom w:val="nil"/>
              <w:right w:val="single" w:sz="8" w:space="0" w:color="800080"/>
            </w:tcBorders>
            <w:shd w:val="clear" w:color="auto" w:fill="FFFFFF"/>
          </w:tcPr>
          <w:p w14:paraId="487A0129" w14:textId="77777777" w:rsidR="009A50A4" w:rsidRPr="00B371B9" w:rsidRDefault="009A50A4" w:rsidP="0044281E">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Gæstespil</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indkøbt</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af</w:t>
            </w:r>
            <w:proofErr w:type="spellEnd"/>
            <w:r w:rsidRPr="00B371B9">
              <w:rPr>
                <w:rFonts w:cs="Times New Roman"/>
                <w:i/>
                <w:iCs/>
                <w:color w:val="000000"/>
                <w:sz w:val="24"/>
                <w:szCs w:val="24"/>
                <w:lang w:val="en-US" w:eastAsia="en-US"/>
              </w:rPr>
              <w:t xml:space="preserve"> teatret)</w:t>
            </w:r>
          </w:p>
        </w:tc>
        <w:tc>
          <w:tcPr>
            <w:tcW w:w="3225" w:type="dxa"/>
            <w:tcBorders>
              <w:top w:val="nil"/>
              <w:left w:val="nil"/>
              <w:bottom w:val="single" w:sz="8" w:space="0" w:color="800080"/>
              <w:right w:val="nil"/>
            </w:tcBorders>
            <w:shd w:val="clear" w:color="auto" w:fill="FFFF00"/>
            <w:vAlign w:val="center"/>
          </w:tcPr>
          <w:p w14:paraId="0B8B5944" w14:textId="77777777" w:rsidR="009A50A4" w:rsidRPr="00B371B9" w:rsidRDefault="009A50A4" w:rsidP="0044281E">
            <w:pPr>
              <w:widowControl/>
              <w:autoSpaceDE/>
              <w:autoSpaceDN/>
              <w:ind w:firstLineChars="200" w:firstLine="480"/>
              <w:rPr>
                <w:rFonts w:cs="Times New Roman"/>
                <w:color w:val="000000"/>
                <w:sz w:val="24"/>
                <w:szCs w:val="24"/>
                <w:lang w:val="en-US" w:eastAsia="en-US"/>
              </w:rPr>
            </w:pPr>
            <w:proofErr w:type="spellStart"/>
            <w:r w:rsidRPr="00B371B9">
              <w:rPr>
                <w:rFonts w:cs="Times New Roman"/>
                <w:color w:val="000000"/>
                <w:sz w:val="24"/>
                <w:szCs w:val="24"/>
                <w:lang w:val="en-US" w:eastAsia="en-US"/>
              </w:rPr>
              <w:t>Suttog</w:t>
            </w:r>
            <w:proofErr w:type="spellEnd"/>
          </w:p>
        </w:tc>
        <w:tc>
          <w:tcPr>
            <w:tcW w:w="1560" w:type="dxa"/>
            <w:tcBorders>
              <w:top w:val="nil"/>
              <w:left w:val="single" w:sz="8" w:space="0" w:color="auto"/>
              <w:bottom w:val="single" w:sz="8" w:space="0" w:color="800080"/>
              <w:right w:val="single" w:sz="8" w:space="0" w:color="800080"/>
            </w:tcBorders>
            <w:shd w:val="clear" w:color="auto" w:fill="FFFF00"/>
            <w:vAlign w:val="center"/>
          </w:tcPr>
          <w:p w14:paraId="7BEC313C"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2</w:t>
            </w:r>
          </w:p>
        </w:tc>
        <w:tc>
          <w:tcPr>
            <w:tcW w:w="1547" w:type="dxa"/>
            <w:tcBorders>
              <w:top w:val="nil"/>
              <w:left w:val="nil"/>
              <w:bottom w:val="single" w:sz="8" w:space="0" w:color="800080"/>
              <w:right w:val="single" w:sz="8" w:space="0" w:color="auto"/>
            </w:tcBorders>
            <w:shd w:val="clear" w:color="auto" w:fill="FFFF00"/>
            <w:vAlign w:val="center"/>
          </w:tcPr>
          <w:p w14:paraId="2F29B918"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c>
          <w:tcPr>
            <w:tcW w:w="1858" w:type="dxa"/>
            <w:tcBorders>
              <w:top w:val="nil"/>
              <w:left w:val="nil"/>
              <w:bottom w:val="single" w:sz="8" w:space="0" w:color="800080"/>
              <w:right w:val="single" w:sz="8" w:space="0" w:color="800080"/>
            </w:tcBorders>
            <w:shd w:val="clear" w:color="auto" w:fill="FFFF00"/>
            <w:vAlign w:val="center"/>
          </w:tcPr>
          <w:p w14:paraId="6EAE8F94"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67</w:t>
            </w:r>
          </w:p>
        </w:tc>
        <w:tc>
          <w:tcPr>
            <w:tcW w:w="2967" w:type="dxa"/>
            <w:gridSpan w:val="2"/>
            <w:tcBorders>
              <w:top w:val="nil"/>
              <w:left w:val="nil"/>
              <w:bottom w:val="single" w:sz="8" w:space="0" w:color="800080"/>
              <w:right w:val="single" w:sz="8" w:space="0" w:color="800080"/>
            </w:tcBorders>
            <w:shd w:val="clear" w:color="auto" w:fill="FFFF00"/>
            <w:vAlign w:val="center"/>
          </w:tcPr>
          <w:p w14:paraId="39C71402"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r>
      <w:tr w:rsidR="009A50A4" w:rsidRPr="00B371B9" w14:paraId="65A7CF37" w14:textId="77777777" w:rsidTr="000424AF">
        <w:trPr>
          <w:trHeight w:val="315"/>
        </w:trPr>
        <w:tc>
          <w:tcPr>
            <w:tcW w:w="3486" w:type="dxa"/>
            <w:tcBorders>
              <w:top w:val="single" w:sz="8" w:space="0" w:color="800080"/>
              <w:left w:val="single" w:sz="8" w:space="0" w:color="800080"/>
              <w:bottom w:val="nil"/>
              <w:right w:val="single" w:sz="8" w:space="0" w:color="800080"/>
            </w:tcBorders>
            <w:shd w:val="clear" w:color="auto" w:fill="FFFFFF"/>
          </w:tcPr>
          <w:p w14:paraId="21FCB840" w14:textId="77777777" w:rsidR="009A50A4" w:rsidRPr="00B371B9" w:rsidRDefault="009A50A4" w:rsidP="0044281E">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Gæstespil</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indkøbt</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af</w:t>
            </w:r>
            <w:proofErr w:type="spellEnd"/>
            <w:r w:rsidRPr="00B371B9">
              <w:rPr>
                <w:rFonts w:cs="Times New Roman"/>
                <w:i/>
                <w:iCs/>
                <w:color w:val="000000"/>
                <w:sz w:val="24"/>
                <w:szCs w:val="24"/>
                <w:lang w:val="en-US" w:eastAsia="en-US"/>
              </w:rPr>
              <w:t xml:space="preserve"> teatret)</w:t>
            </w:r>
          </w:p>
        </w:tc>
        <w:tc>
          <w:tcPr>
            <w:tcW w:w="3225" w:type="dxa"/>
            <w:tcBorders>
              <w:top w:val="nil"/>
              <w:left w:val="nil"/>
              <w:bottom w:val="nil"/>
              <w:right w:val="nil"/>
            </w:tcBorders>
            <w:shd w:val="clear" w:color="auto" w:fill="FFFF00"/>
            <w:vAlign w:val="center"/>
          </w:tcPr>
          <w:p w14:paraId="77354125" w14:textId="77777777" w:rsidR="009A50A4" w:rsidRPr="00B371B9" w:rsidRDefault="009A50A4" w:rsidP="0044281E">
            <w:pPr>
              <w:widowControl/>
              <w:autoSpaceDE/>
              <w:autoSpaceDN/>
              <w:ind w:firstLineChars="200" w:firstLine="480"/>
              <w:rPr>
                <w:rFonts w:cs="Times New Roman"/>
                <w:color w:val="000000"/>
                <w:sz w:val="24"/>
                <w:szCs w:val="24"/>
                <w:lang w:val="en-US" w:eastAsia="en-US"/>
              </w:rPr>
            </w:pPr>
            <w:proofErr w:type="spellStart"/>
            <w:r w:rsidRPr="00B371B9">
              <w:rPr>
                <w:rFonts w:cs="Times New Roman"/>
                <w:color w:val="000000"/>
                <w:sz w:val="24"/>
                <w:szCs w:val="24"/>
                <w:lang w:val="en-US" w:eastAsia="en-US"/>
              </w:rPr>
              <w:t>Hov</w:t>
            </w:r>
            <w:proofErr w:type="spellEnd"/>
          </w:p>
        </w:tc>
        <w:tc>
          <w:tcPr>
            <w:tcW w:w="1560" w:type="dxa"/>
            <w:tcBorders>
              <w:top w:val="nil"/>
              <w:left w:val="single" w:sz="8" w:space="0" w:color="auto"/>
              <w:bottom w:val="single" w:sz="8" w:space="0" w:color="800080"/>
              <w:right w:val="single" w:sz="8" w:space="0" w:color="800080"/>
            </w:tcBorders>
            <w:shd w:val="clear" w:color="auto" w:fill="FFFF00"/>
            <w:vAlign w:val="center"/>
          </w:tcPr>
          <w:p w14:paraId="511116BC"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4</w:t>
            </w:r>
          </w:p>
        </w:tc>
        <w:tc>
          <w:tcPr>
            <w:tcW w:w="1547" w:type="dxa"/>
            <w:tcBorders>
              <w:top w:val="nil"/>
              <w:left w:val="nil"/>
              <w:bottom w:val="single" w:sz="8" w:space="0" w:color="800080"/>
              <w:right w:val="single" w:sz="8" w:space="0" w:color="auto"/>
            </w:tcBorders>
            <w:shd w:val="clear" w:color="auto" w:fill="FFFF00"/>
            <w:vAlign w:val="center"/>
          </w:tcPr>
          <w:p w14:paraId="17A21286"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c>
          <w:tcPr>
            <w:tcW w:w="1858" w:type="dxa"/>
            <w:tcBorders>
              <w:top w:val="nil"/>
              <w:left w:val="nil"/>
              <w:bottom w:val="single" w:sz="8" w:space="0" w:color="800080"/>
              <w:right w:val="single" w:sz="8" w:space="0" w:color="800080"/>
            </w:tcBorders>
            <w:shd w:val="clear" w:color="auto" w:fill="FFFF00"/>
            <w:vAlign w:val="center"/>
          </w:tcPr>
          <w:p w14:paraId="3FAD6B8E"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86</w:t>
            </w:r>
          </w:p>
        </w:tc>
        <w:tc>
          <w:tcPr>
            <w:tcW w:w="2967" w:type="dxa"/>
            <w:gridSpan w:val="2"/>
            <w:tcBorders>
              <w:top w:val="nil"/>
              <w:left w:val="nil"/>
              <w:bottom w:val="single" w:sz="8" w:space="0" w:color="800080"/>
              <w:right w:val="single" w:sz="8" w:space="0" w:color="800080"/>
            </w:tcBorders>
            <w:shd w:val="clear" w:color="auto" w:fill="FFFF00"/>
            <w:vAlign w:val="center"/>
          </w:tcPr>
          <w:p w14:paraId="7B040E5C"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r>
      <w:tr w:rsidR="009A50A4" w:rsidRPr="00B371B9" w14:paraId="221D79E5" w14:textId="77777777" w:rsidTr="000424AF">
        <w:trPr>
          <w:trHeight w:val="315"/>
        </w:trPr>
        <w:tc>
          <w:tcPr>
            <w:tcW w:w="3486" w:type="dxa"/>
            <w:tcBorders>
              <w:top w:val="single" w:sz="8" w:space="0" w:color="800080"/>
              <w:left w:val="single" w:sz="8" w:space="0" w:color="800080"/>
              <w:bottom w:val="nil"/>
              <w:right w:val="single" w:sz="8" w:space="0" w:color="800080"/>
            </w:tcBorders>
            <w:shd w:val="clear" w:color="auto" w:fill="FFFFFF"/>
          </w:tcPr>
          <w:p w14:paraId="71C54B1E" w14:textId="77777777" w:rsidR="009A50A4" w:rsidRPr="00B371B9" w:rsidRDefault="009A50A4" w:rsidP="0044281E">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Gæstespil</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indkøbt</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af</w:t>
            </w:r>
            <w:proofErr w:type="spellEnd"/>
            <w:r w:rsidRPr="00B371B9">
              <w:rPr>
                <w:rFonts w:cs="Times New Roman"/>
                <w:i/>
                <w:iCs/>
                <w:color w:val="000000"/>
                <w:sz w:val="24"/>
                <w:szCs w:val="24"/>
                <w:lang w:val="en-US" w:eastAsia="en-US"/>
              </w:rPr>
              <w:t xml:space="preserve"> teatret)</w:t>
            </w:r>
          </w:p>
        </w:tc>
        <w:tc>
          <w:tcPr>
            <w:tcW w:w="3225" w:type="dxa"/>
            <w:tcBorders>
              <w:top w:val="single" w:sz="8" w:space="0" w:color="800080"/>
              <w:left w:val="nil"/>
              <w:bottom w:val="nil"/>
              <w:right w:val="nil"/>
            </w:tcBorders>
            <w:shd w:val="clear" w:color="auto" w:fill="FFFF00"/>
            <w:vAlign w:val="center"/>
          </w:tcPr>
          <w:p w14:paraId="38DFAB72" w14:textId="77777777" w:rsidR="009A50A4" w:rsidRPr="00B371B9" w:rsidRDefault="009A50A4" w:rsidP="0044281E">
            <w:pPr>
              <w:widowControl/>
              <w:autoSpaceDE/>
              <w:autoSpaceDN/>
              <w:ind w:firstLineChars="200" w:firstLine="480"/>
              <w:rPr>
                <w:rFonts w:cs="Times New Roman"/>
                <w:color w:val="000000"/>
                <w:sz w:val="24"/>
                <w:szCs w:val="24"/>
                <w:lang w:val="en-US" w:eastAsia="en-US"/>
              </w:rPr>
            </w:pPr>
            <w:proofErr w:type="spellStart"/>
            <w:r w:rsidRPr="00B371B9">
              <w:rPr>
                <w:rFonts w:cs="Times New Roman"/>
                <w:color w:val="000000"/>
                <w:sz w:val="24"/>
                <w:szCs w:val="24"/>
                <w:lang w:val="en-US" w:eastAsia="en-US"/>
              </w:rPr>
              <w:t>En</w:t>
            </w:r>
            <w:proofErr w:type="spellEnd"/>
            <w:r w:rsidRPr="00B371B9">
              <w:rPr>
                <w:rFonts w:cs="Times New Roman"/>
                <w:color w:val="000000"/>
                <w:sz w:val="24"/>
                <w:szCs w:val="24"/>
                <w:lang w:val="en-US" w:eastAsia="en-US"/>
              </w:rPr>
              <w:t xml:space="preserve"> </w:t>
            </w:r>
            <w:proofErr w:type="spellStart"/>
            <w:r w:rsidRPr="00B371B9">
              <w:rPr>
                <w:rFonts w:cs="Times New Roman"/>
                <w:color w:val="000000"/>
                <w:sz w:val="24"/>
                <w:szCs w:val="24"/>
                <w:lang w:val="en-US" w:eastAsia="en-US"/>
              </w:rPr>
              <w:t>rigtig</w:t>
            </w:r>
            <w:proofErr w:type="spellEnd"/>
            <w:r w:rsidRPr="00B371B9">
              <w:rPr>
                <w:rFonts w:cs="Times New Roman"/>
                <w:color w:val="000000"/>
                <w:sz w:val="24"/>
                <w:szCs w:val="24"/>
                <w:lang w:val="en-US" w:eastAsia="en-US"/>
              </w:rPr>
              <w:t xml:space="preserve"> </w:t>
            </w:r>
            <w:proofErr w:type="spellStart"/>
            <w:r w:rsidRPr="00B371B9">
              <w:rPr>
                <w:rFonts w:cs="Times New Roman"/>
                <w:color w:val="000000"/>
                <w:sz w:val="24"/>
                <w:szCs w:val="24"/>
                <w:lang w:val="en-US" w:eastAsia="en-US"/>
              </w:rPr>
              <w:t>nisse</w:t>
            </w:r>
            <w:proofErr w:type="spellEnd"/>
          </w:p>
        </w:tc>
        <w:tc>
          <w:tcPr>
            <w:tcW w:w="1560" w:type="dxa"/>
            <w:tcBorders>
              <w:top w:val="nil"/>
              <w:left w:val="single" w:sz="8" w:space="0" w:color="auto"/>
              <w:bottom w:val="single" w:sz="8" w:space="0" w:color="800080"/>
              <w:right w:val="single" w:sz="8" w:space="0" w:color="800080"/>
            </w:tcBorders>
            <w:shd w:val="clear" w:color="auto" w:fill="FFFF00"/>
            <w:vAlign w:val="center"/>
          </w:tcPr>
          <w:p w14:paraId="77C0FD77"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w:t>
            </w:r>
          </w:p>
        </w:tc>
        <w:tc>
          <w:tcPr>
            <w:tcW w:w="1547" w:type="dxa"/>
            <w:tcBorders>
              <w:top w:val="nil"/>
              <w:left w:val="nil"/>
              <w:bottom w:val="single" w:sz="8" w:space="0" w:color="800080"/>
              <w:right w:val="single" w:sz="8" w:space="0" w:color="auto"/>
            </w:tcBorders>
            <w:shd w:val="clear" w:color="auto" w:fill="FFFF00"/>
            <w:vAlign w:val="center"/>
          </w:tcPr>
          <w:p w14:paraId="41C8C241"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c>
          <w:tcPr>
            <w:tcW w:w="1858" w:type="dxa"/>
            <w:tcBorders>
              <w:top w:val="nil"/>
              <w:left w:val="nil"/>
              <w:bottom w:val="single" w:sz="8" w:space="0" w:color="800080"/>
              <w:right w:val="single" w:sz="8" w:space="0" w:color="800080"/>
            </w:tcBorders>
            <w:shd w:val="clear" w:color="auto" w:fill="FFFF00"/>
            <w:vAlign w:val="center"/>
          </w:tcPr>
          <w:p w14:paraId="4DD1138D"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100</w:t>
            </w:r>
          </w:p>
        </w:tc>
        <w:tc>
          <w:tcPr>
            <w:tcW w:w="2967" w:type="dxa"/>
            <w:gridSpan w:val="2"/>
            <w:tcBorders>
              <w:top w:val="nil"/>
              <w:left w:val="nil"/>
              <w:bottom w:val="single" w:sz="8" w:space="0" w:color="800080"/>
              <w:right w:val="single" w:sz="8" w:space="0" w:color="800080"/>
            </w:tcBorders>
            <w:shd w:val="clear" w:color="auto" w:fill="FFFF00"/>
            <w:vAlign w:val="center"/>
          </w:tcPr>
          <w:p w14:paraId="68E7DD30"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r>
      <w:tr w:rsidR="009A50A4" w:rsidRPr="00B371B9" w14:paraId="669717A0" w14:textId="77777777" w:rsidTr="000424AF">
        <w:trPr>
          <w:trHeight w:val="315"/>
        </w:trPr>
        <w:tc>
          <w:tcPr>
            <w:tcW w:w="3486" w:type="dxa"/>
            <w:tcBorders>
              <w:top w:val="single" w:sz="8" w:space="0" w:color="800080"/>
              <w:left w:val="single" w:sz="8" w:space="0" w:color="800080"/>
              <w:bottom w:val="nil"/>
              <w:right w:val="single" w:sz="8" w:space="0" w:color="800080"/>
            </w:tcBorders>
            <w:shd w:val="clear" w:color="auto" w:fill="FFFFFF"/>
          </w:tcPr>
          <w:p w14:paraId="5FD9F88B" w14:textId="77777777" w:rsidR="009A50A4" w:rsidRPr="00B371B9" w:rsidRDefault="009A50A4" w:rsidP="0044281E">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Gæstespil</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indkøbt</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af</w:t>
            </w:r>
            <w:proofErr w:type="spellEnd"/>
            <w:r w:rsidRPr="00B371B9">
              <w:rPr>
                <w:rFonts w:cs="Times New Roman"/>
                <w:i/>
                <w:iCs/>
                <w:color w:val="000000"/>
                <w:sz w:val="24"/>
                <w:szCs w:val="24"/>
                <w:lang w:val="en-US" w:eastAsia="en-US"/>
              </w:rPr>
              <w:t xml:space="preserve"> teatret)</w:t>
            </w:r>
          </w:p>
        </w:tc>
        <w:tc>
          <w:tcPr>
            <w:tcW w:w="3225" w:type="dxa"/>
            <w:tcBorders>
              <w:top w:val="single" w:sz="8" w:space="0" w:color="800080"/>
              <w:left w:val="nil"/>
              <w:bottom w:val="nil"/>
              <w:right w:val="nil"/>
            </w:tcBorders>
            <w:shd w:val="clear" w:color="auto" w:fill="FFFF00"/>
            <w:vAlign w:val="center"/>
          </w:tcPr>
          <w:p w14:paraId="4820C8BC" w14:textId="77777777" w:rsidR="009A50A4" w:rsidRPr="00B371B9" w:rsidRDefault="009A50A4" w:rsidP="0044281E">
            <w:pPr>
              <w:widowControl/>
              <w:autoSpaceDE/>
              <w:autoSpaceDN/>
              <w:ind w:firstLineChars="200" w:firstLine="480"/>
              <w:rPr>
                <w:rFonts w:cs="Times New Roman"/>
                <w:color w:val="000000"/>
                <w:sz w:val="24"/>
                <w:szCs w:val="24"/>
                <w:lang w:val="en-US" w:eastAsia="en-US"/>
              </w:rPr>
            </w:pPr>
            <w:proofErr w:type="spellStart"/>
            <w:r w:rsidRPr="00B371B9">
              <w:rPr>
                <w:rFonts w:cs="Times New Roman"/>
                <w:color w:val="000000"/>
                <w:sz w:val="24"/>
                <w:szCs w:val="24"/>
                <w:lang w:val="en-US" w:eastAsia="en-US"/>
              </w:rPr>
              <w:t>Intet</w:t>
            </w:r>
            <w:proofErr w:type="spellEnd"/>
          </w:p>
        </w:tc>
        <w:tc>
          <w:tcPr>
            <w:tcW w:w="1560" w:type="dxa"/>
            <w:tcBorders>
              <w:top w:val="nil"/>
              <w:left w:val="single" w:sz="8" w:space="0" w:color="auto"/>
              <w:bottom w:val="single" w:sz="8" w:space="0" w:color="800080"/>
              <w:right w:val="single" w:sz="8" w:space="0" w:color="800080"/>
            </w:tcBorders>
            <w:shd w:val="clear" w:color="auto" w:fill="FFFF00"/>
            <w:vAlign w:val="center"/>
          </w:tcPr>
          <w:p w14:paraId="2CC19EC7"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w:t>
            </w:r>
          </w:p>
        </w:tc>
        <w:tc>
          <w:tcPr>
            <w:tcW w:w="1547" w:type="dxa"/>
            <w:tcBorders>
              <w:top w:val="nil"/>
              <w:left w:val="nil"/>
              <w:bottom w:val="single" w:sz="8" w:space="0" w:color="800080"/>
              <w:right w:val="single" w:sz="8" w:space="0" w:color="auto"/>
            </w:tcBorders>
            <w:shd w:val="clear" w:color="auto" w:fill="FFFF00"/>
            <w:vAlign w:val="center"/>
          </w:tcPr>
          <w:p w14:paraId="1AF500E7"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c>
          <w:tcPr>
            <w:tcW w:w="1858" w:type="dxa"/>
            <w:tcBorders>
              <w:top w:val="nil"/>
              <w:left w:val="nil"/>
              <w:bottom w:val="single" w:sz="8" w:space="0" w:color="800080"/>
              <w:right w:val="single" w:sz="8" w:space="0" w:color="800080"/>
            </w:tcBorders>
            <w:shd w:val="clear" w:color="auto" w:fill="FFFF00"/>
            <w:vAlign w:val="center"/>
          </w:tcPr>
          <w:p w14:paraId="443051C5"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77</w:t>
            </w:r>
          </w:p>
        </w:tc>
        <w:tc>
          <w:tcPr>
            <w:tcW w:w="2967" w:type="dxa"/>
            <w:gridSpan w:val="2"/>
            <w:tcBorders>
              <w:top w:val="nil"/>
              <w:left w:val="nil"/>
              <w:bottom w:val="single" w:sz="8" w:space="0" w:color="800080"/>
              <w:right w:val="single" w:sz="8" w:space="0" w:color="800080"/>
            </w:tcBorders>
            <w:shd w:val="clear" w:color="auto" w:fill="FFFF00"/>
            <w:vAlign w:val="center"/>
          </w:tcPr>
          <w:p w14:paraId="0CBDC0B8"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r>
      <w:tr w:rsidR="009A50A4" w:rsidRPr="00B371B9" w14:paraId="656C095E" w14:textId="77777777" w:rsidTr="000424AF">
        <w:trPr>
          <w:trHeight w:val="315"/>
        </w:trPr>
        <w:tc>
          <w:tcPr>
            <w:tcW w:w="3486" w:type="dxa"/>
            <w:tcBorders>
              <w:top w:val="single" w:sz="8" w:space="0" w:color="800080"/>
              <w:left w:val="single" w:sz="8" w:space="0" w:color="800080"/>
              <w:bottom w:val="nil"/>
              <w:right w:val="single" w:sz="8" w:space="0" w:color="800080"/>
            </w:tcBorders>
            <w:shd w:val="clear" w:color="auto" w:fill="FFFFFF"/>
          </w:tcPr>
          <w:p w14:paraId="4D724B96" w14:textId="77777777" w:rsidR="009A50A4" w:rsidRPr="00B371B9" w:rsidRDefault="009A50A4" w:rsidP="0044281E">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Gæstespil</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indkøbt</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af</w:t>
            </w:r>
            <w:proofErr w:type="spellEnd"/>
            <w:r w:rsidRPr="00B371B9">
              <w:rPr>
                <w:rFonts w:cs="Times New Roman"/>
                <w:i/>
                <w:iCs/>
                <w:color w:val="000000"/>
                <w:sz w:val="24"/>
                <w:szCs w:val="24"/>
                <w:lang w:val="en-US" w:eastAsia="en-US"/>
              </w:rPr>
              <w:t xml:space="preserve"> teatret)</w:t>
            </w:r>
          </w:p>
        </w:tc>
        <w:tc>
          <w:tcPr>
            <w:tcW w:w="3225" w:type="dxa"/>
            <w:tcBorders>
              <w:top w:val="single" w:sz="8" w:space="0" w:color="800080"/>
              <w:left w:val="nil"/>
              <w:bottom w:val="nil"/>
              <w:right w:val="nil"/>
            </w:tcBorders>
            <w:shd w:val="clear" w:color="auto" w:fill="FFFF00"/>
            <w:vAlign w:val="center"/>
          </w:tcPr>
          <w:p w14:paraId="34CA9A00" w14:textId="77777777" w:rsidR="009A50A4" w:rsidRPr="00B371B9" w:rsidRDefault="009A50A4" w:rsidP="0044281E">
            <w:pPr>
              <w:widowControl/>
              <w:autoSpaceDE/>
              <w:autoSpaceDN/>
              <w:ind w:firstLineChars="200" w:firstLine="480"/>
              <w:rPr>
                <w:rFonts w:cs="Times New Roman"/>
                <w:color w:val="000000"/>
                <w:sz w:val="24"/>
                <w:szCs w:val="24"/>
                <w:lang w:val="en-US" w:eastAsia="en-US"/>
              </w:rPr>
            </w:pPr>
            <w:proofErr w:type="spellStart"/>
            <w:r w:rsidRPr="00B371B9">
              <w:rPr>
                <w:rFonts w:cs="Times New Roman"/>
                <w:color w:val="000000"/>
                <w:sz w:val="24"/>
                <w:szCs w:val="24"/>
                <w:lang w:val="en-US" w:eastAsia="en-US"/>
              </w:rPr>
              <w:t>Stakkels</w:t>
            </w:r>
            <w:proofErr w:type="spellEnd"/>
            <w:r w:rsidRPr="00B371B9">
              <w:rPr>
                <w:rFonts w:cs="Times New Roman"/>
                <w:color w:val="000000"/>
                <w:sz w:val="24"/>
                <w:szCs w:val="24"/>
                <w:lang w:val="en-US" w:eastAsia="en-US"/>
              </w:rPr>
              <w:t xml:space="preserve"> teenager</w:t>
            </w:r>
          </w:p>
        </w:tc>
        <w:tc>
          <w:tcPr>
            <w:tcW w:w="1560" w:type="dxa"/>
            <w:tcBorders>
              <w:top w:val="nil"/>
              <w:left w:val="single" w:sz="8" w:space="0" w:color="auto"/>
              <w:bottom w:val="single" w:sz="8" w:space="0" w:color="800080"/>
              <w:right w:val="single" w:sz="8" w:space="0" w:color="800080"/>
            </w:tcBorders>
            <w:shd w:val="clear" w:color="auto" w:fill="FFFF00"/>
            <w:vAlign w:val="center"/>
          </w:tcPr>
          <w:p w14:paraId="5B82CA0A"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w:t>
            </w:r>
          </w:p>
        </w:tc>
        <w:tc>
          <w:tcPr>
            <w:tcW w:w="1547" w:type="dxa"/>
            <w:tcBorders>
              <w:top w:val="nil"/>
              <w:left w:val="nil"/>
              <w:bottom w:val="single" w:sz="8" w:space="0" w:color="800080"/>
              <w:right w:val="single" w:sz="8" w:space="0" w:color="auto"/>
            </w:tcBorders>
            <w:shd w:val="clear" w:color="auto" w:fill="FFFF00"/>
            <w:vAlign w:val="center"/>
          </w:tcPr>
          <w:p w14:paraId="438DCBE2"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c>
          <w:tcPr>
            <w:tcW w:w="1858" w:type="dxa"/>
            <w:tcBorders>
              <w:top w:val="nil"/>
              <w:left w:val="nil"/>
              <w:bottom w:val="single" w:sz="8" w:space="0" w:color="800080"/>
              <w:right w:val="single" w:sz="8" w:space="0" w:color="800080"/>
            </w:tcBorders>
            <w:shd w:val="clear" w:color="auto" w:fill="FFFF00"/>
            <w:vAlign w:val="center"/>
          </w:tcPr>
          <w:p w14:paraId="31D3664F"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71</w:t>
            </w:r>
          </w:p>
        </w:tc>
        <w:tc>
          <w:tcPr>
            <w:tcW w:w="2967" w:type="dxa"/>
            <w:gridSpan w:val="2"/>
            <w:tcBorders>
              <w:top w:val="nil"/>
              <w:left w:val="nil"/>
              <w:bottom w:val="single" w:sz="8" w:space="0" w:color="800080"/>
              <w:right w:val="single" w:sz="8" w:space="0" w:color="800080"/>
            </w:tcBorders>
            <w:shd w:val="clear" w:color="auto" w:fill="FFFF00"/>
            <w:vAlign w:val="center"/>
          </w:tcPr>
          <w:p w14:paraId="1608A9F0"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r>
      <w:tr w:rsidR="009A50A4" w:rsidRPr="00B371B9" w14:paraId="7921E60C" w14:textId="77777777" w:rsidTr="000424AF">
        <w:trPr>
          <w:trHeight w:val="315"/>
        </w:trPr>
        <w:tc>
          <w:tcPr>
            <w:tcW w:w="3486" w:type="dxa"/>
            <w:tcBorders>
              <w:top w:val="single" w:sz="8" w:space="0" w:color="800080"/>
              <w:left w:val="single" w:sz="8" w:space="0" w:color="800080"/>
              <w:bottom w:val="nil"/>
              <w:right w:val="single" w:sz="8" w:space="0" w:color="800080"/>
            </w:tcBorders>
            <w:shd w:val="clear" w:color="auto" w:fill="FFFFFF"/>
          </w:tcPr>
          <w:p w14:paraId="7CB0494A" w14:textId="77777777" w:rsidR="009A50A4" w:rsidRPr="00B371B9" w:rsidRDefault="009A50A4" w:rsidP="0044281E">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Gæstespil</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indkøbt</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af</w:t>
            </w:r>
            <w:proofErr w:type="spellEnd"/>
            <w:r w:rsidRPr="00B371B9">
              <w:rPr>
                <w:rFonts w:cs="Times New Roman"/>
                <w:i/>
                <w:iCs/>
                <w:color w:val="000000"/>
                <w:sz w:val="24"/>
                <w:szCs w:val="24"/>
                <w:lang w:val="en-US" w:eastAsia="en-US"/>
              </w:rPr>
              <w:t xml:space="preserve"> teatret)</w:t>
            </w:r>
          </w:p>
        </w:tc>
        <w:tc>
          <w:tcPr>
            <w:tcW w:w="3225" w:type="dxa"/>
            <w:tcBorders>
              <w:top w:val="single" w:sz="8" w:space="0" w:color="800080"/>
              <w:left w:val="nil"/>
              <w:bottom w:val="nil"/>
              <w:right w:val="nil"/>
            </w:tcBorders>
            <w:shd w:val="clear" w:color="auto" w:fill="FFFF00"/>
            <w:vAlign w:val="center"/>
          </w:tcPr>
          <w:p w14:paraId="11F89C8A" w14:textId="77777777" w:rsidR="009A50A4" w:rsidRPr="00B371B9" w:rsidRDefault="009A50A4" w:rsidP="0044281E">
            <w:pPr>
              <w:widowControl/>
              <w:autoSpaceDE/>
              <w:autoSpaceDN/>
              <w:ind w:firstLineChars="200" w:firstLine="480"/>
              <w:rPr>
                <w:rFonts w:cs="Times New Roman"/>
                <w:color w:val="000000"/>
                <w:sz w:val="24"/>
                <w:szCs w:val="24"/>
                <w:lang w:val="en-US" w:eastAsia="en-US"/>
              </w:rPr>
            </w:pPr>
            <w:r w:rsidRPr="00B371B9">
              <w:rPr>
                <w:rFonts w:cs="Times New Roman"/>
                <w:color w:val="000000"/>
                <w:sz w:val="24"/>
                <w:szCs w:val="24"/>
                <w:lang w:val="en-US" w:eastAsia="en-US"/>
              </w:rPr>
              <w:t xml:space="preserve">Store </w:t>
            </w:r>
            <w:proofErr w:type="spellStart"/>
            <w:r w:rsidRPr="00B371B9">
              <w:rPr>
                <w:rFonts w:cs="Times New Roman"/>
                <w:color w:val="000000"/>
                <w:sz w:val="24"/>
                <w:szCs w:val="24"/>
                <w:lang w:val="en-US" w:eastAsia="en-US"/>
              </w:rPr>
              <w:t>Illusioner</w:t>
            </w:r>
            <w:proofErr w:type="spellEnd"/>
          </w:p>
        </w:tc>
        <w:tc>
          <w:tcPr>
            <w:tcW w:w="1560" w:type="dxa"/>
            <w:tcBorders>
              <w:top w:val="nil"/>
              <w:left w:val="single" w:sz="8" w:space="0" w:color="auto"/>
              <w:bottom w:val="single" w:sz="8" w:space="0" w:color="800080"/>
              <w:right w:val="single" w:sz="8" w:space="0" w:color="800080"/>
            </w:tcBorders>
            <w:shd w:val="clear" w:color="auto" w:fill="FFFF00"/>
            <w:vAlign w:val="center"/>
          </w:tcPr>
          <w:p w14:paraId="099A08F7"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1</w:t>
            </w:r>
          </w:p>
        </w:tc>
        <w:tc>
          <w:tcPr>
            <w:tcW w:w="1547" w:type="dxa"/>
            <w:tcBorders>
              <w:top w:val="nil"/>
              <w:left w:val="nil"/>
              <w:bottom w:val="single" w:sz="8" w:space="0" w:color="800080"/>
              <w:right w:val="single" w:sz="8" w:space="0" w:color="auto"/>
            </w:tcBorders>
            <w:shd w:val="clear" w:color="auto" w:fill="FFFF00"/>
            <w:vAlign w:val="center"/>
          </w:tcPr>
          <w:p w14:paraId="7556B35C"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c>
          <w:tcPr>
            <w:tcW w:w="1858" w:type="dxa"/>
            <w:tcBorders>
              <w:top w:val="nil"/>
              <w:left w:val="nil"/>
              <w:bottom w:val="single" w:sz="8" w:space="0" w:color="800080"/>
              <w:right w:val="single" w:sz="8" w:space="0" w:color="800080"/>
            </w:tcBorders>
            <w:shd w:val="clear" w:color="auto" w:fill="FFFF00"/>
            <w:vAlign w:val="center"/>
          </w:tcPr>
          <w:p w14:paraId="1A2BC324"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68</w:t>
            </w:r>
          </w:p>
        </w:tc>
        <w:tc>
          <w:tcPr>
            <w:tcW w:w="2967" w:type="dxa"/>
            <w:gridSpan w:val="2"/>
            <w:tcBorders>
              <w:top w:val="nil"/>
              <w:left w:val="nil"/>
              <w:bottom w:val="single" w:sz="8" w:space="0" w:color="800080"/>
              <w:right w:val="single" w:sz="8" w:space="0" w:color="800080"/>
            </w:tcBorders>
            <w:shd w:val="clear" w:color="auto" w:fill="FFFF00"/>
            <w:vAlign w:val="center"/>
          </w:tcPr>
          <w:p w14:paraId="1BE9F327" w14:textId="77777777" w:rsidR="009A50A4" w:rsidRPr="00B371B9" w:rsidRDefault="009A50A4" w:rsidP="0044281E">
            <w:pPr>
              <w:widowControl/>
              <w:autoSpaceDE/>
              <w:autoSpaceDN/>
              <w:ind w:firstLineChars="200" w:firstLine="480"/>
              <w:jc w:val="right"/>
              <w:rPr>
                <w:rFonts w:cs="Times New Roman"/>
                <w:color w:val="000000"/>
                <w:sz w:val="24"/>
                <w:szCs w:val="24"/>
                <w:lang w:val="en-US" w:eastAsia="en-US"/>
              </w:rPr>
            </w:pPr>
            <w:r w:rsidRPr="00B371B9">
              <w:rPr>
                <w:rFonts w:cs="Times New Roman"/>
                <w:color w:val="000000"/>
                <w:sz w:val="24"/>
                <w:szCs w:val="24"/>
                <w:lang w:val="en-US" w:eastAsia="en-US"/>
              </w:rPr>
              <w:t> </w:t>
            </w:r>
          </w:p>
        </w:tc>
      </w:tr>
      <w:tr w:rsidR="009A50A4" w:rsidRPr="00B371B9" w14:paraId="327995EF" w14:textId="77777777" w:rsidTr="000424AF">
        <w:trPr>
          <w:trHeight w:val="315"/>
        </w:trPr>
        <w:tc>
          <w:tcPr>
            <w:tcW w:w="3486" w:type="dxa"/>
            <w:tcBorders>
              <w:top w:val="single" w:sz="8" w:space="0" w:color="800080"/>
              <w:left w:val="single" w:sz="8" w:space="0" w:color="800080"/>
              <w:right w:val="single" w:sz="8" w:space="0" w:color="800080"/>
            </w:tcBorders>
            <w:vAlign w:val="center"/>
          </w:tcPr>
          <w:p w14:paraId="2483541F" w14:textId="77777777" w:rsidR="009A50A4" w:rsidRPr="00B371B9" w:rsidRDefault="009A50A4" w:rsidP="0044281E">
            <w:pPr>
              <w:widowControl/>
              <w:autoSpaceDE/>
              <w:autoSpaceDN/>
              <w:rPr>
                <w:rFonts w:cs="Times New Roman"/>
                <w:b/>
                <w:bCs/>
                <w:color w:val="000000"/>
                <w:sz w:val="24"/>
                <w:szCs w:val="24"/>
                <w:lang w:val="en-US" w:eastAsia="en-US"/>
              </w:rPr>
            </w:pPr>
            <w:r w:rsidRPr="00B371B9">
              <w:rPr>
                <w:rFonts w:cs="Times New Roman"/>
                <w:b/>
                <w:bCs/>
                <w:color w:val="000000"/>
                <w:sz w:val="24"/>
                <w:szCs w:val="24"/>
                <w:lang w:val="en-US" w:eastAsia="en-US"/>
              </w:rPr>
              <w:t>Total</w:t>
            </w:r>
          </w:p>
        </w:tc>
        <w:tc>
          <w:tcPr>
            <w:tcW w:w="3225" w:type="dxa"/>
            <w:tcBorders>
              <w:top w:val="single" w:sz="8" w:space="0" w:color="800080"/>
              <w:left w:val="nil"/>
              <w:right w:val="nil"/>
            </w:tcBorders>
            <w:vAlign w:val="center"/>
          </w:tcPr>
          <w:p w14:paraId="5D3EE32E" w14:textId="77777777" w:rsidR="009A50A4" w:rsidRPr="00B371B9" w:rsidRDefault="009A50A4" w:rsidP="0044281E">
            <w:pPr>
              <w:widowControl/>
              <w:autoSpaceDE/>
              <w:autoSpaceDN/>
              <w:rPr>
                <w:rFonts w:cs="Times New Roman"/>
                <w:b/>
                <w:bCs/>
                <w:color w:val="000000"/>
                <w:sz w:val="24"/>
                <w:szCs w:val="24"/>
                <w:lang w:val="en-US" w:eastAsia="en-US"/>
              </w:rPr>
            </w:pPr>
            <w:r w:rsidRPr="00B371B9">
              <w:rPr>
                <w:rFonts w:cs="Times New Roman"/>
                <w:b/>
                <w:bCs/>
                <w:color w:val="000000"/>
                <w:sz w:val="24"/>
                <w:szCs w:val="24"/>
                <w:lang w:val="en-US" w:eastAsia="en-US"/>
              </w:rPr>
              <w:t> </w:t>
            </w:r>
          </w:p>
        </w:tc>
        <w:tc>
          <w:tcPr>
            <w:tcW w:w="1560" w:type="dxa"/>
            <w:tcBorders>
              <w:top w:val="nil"/>
              <w:left w:val="single" w:sz="8" w:space="0" w:color="auto"/>
              <w:right w:val="single" w:sz="8" w:space="0" w:color="800080"/>
            </w:tcBorders>
            <w:shd w:val="clear" w:color="auto" w:fill="FFFFFF"/>
            <w:vAlign w:val="center"/>
          </w:tcPr>
          <w:p w14:paraId="509E4536" w14:textId="77777777" w:rsidR="009A50A4" w:rsidRPr="00B371B9" w:rsidRDefault="009A50A4" w:rsidP="0044281E">
            <w:pPr>
              <w:widowControl/>
              <w:autoSpaceDE/>
              <w:autoSpaceDN/>
              <w:ind w:firstLineChars="200" w:firstLine="482"/>
              <w:jc w:val="right"/>
              <w:rPr>
                <w:rFonts w:cs="Times New Roman"/>
                <w:b/>
                <w:bCs/>
                <w:color w:val="000000"/>
                <w:sz w:val="24"/>
                <w:szCs w:val="24"/>
                <w:lang w:val="en-US" w:eastAsia="en-US"/>
              </w:rPr>
            </w:pPr>
            <w:r w:rsidRPr="00B371B9">
              <w:rPr>
                <w:rFonts w:cs="Times New Roman"/>
                <w:b/>
                <w:bCs/>
                <w:color w:val="000000"/>
                <w:sz w:val="24"/>
                <w:szCs w:val="24"/>
                <w:lang w:val="en-US" w:eastAsia="en-US"/>
              </w:rPr>
              <w:t>49</w:t>
            </w:r>
          </w:p>
        </w:tc>
        <w:tc>
          <w:tcPr>
            <w:tcW w:w="1547" w:type="dxa"/>
            <w:tcBorders>
              <w:top w:val="nil"/>
              <w:left w:val="nil"/>
              <w:right w:val="single" w:sz="8" w:space="0" w:color="auto"/>
            </w:tcBorders>
            <w:shd w:val="clear" w:color="auto" w:fill="FFFFFF"/>
            <w:vAlign w:val="center"/>
          </w:tcPr>
          <w:p w14:paraId="62D1F8DD" w14:textId="77777777" w:rsidR="009A50A4" w:rsidRPr="00B371B9" w:rsidRDefault="009A50A4" w:rsidP="0044281E">
            <w:pPr>
              <w:widowControl/>
              <w:autoSpaceDE/>
              <w:autoSpaceDN/>
              <w:ind w:firstLineChars="200" w:firstLine="482"/>
              <w:jc w:val="right"/>
              <w:rPr>
                <w:rFonts w:cs="Times New Roman"/>
                <w:b/>
                <w:bCs/>
                <w:color w:val="000000"/>
                <w:sz w:val="24"/>
                <w:szCs w:val="24"/>
                <w:lang w:val="en-US" w:eastAsia="en-US"/>
              </w:rPr>
            </w:pPr>
            <w:r w:rsidRPr="00B371B9">
              <w:rPr>
                <w:rFonts w:cs="Times New Roman"/>
                <w:b/>
                <w:bCs/>
                <w:color w:val="000000"/>
                <w:sz w:val="24"/>
                <w:szCs w:val="24"/>
                <w:lang w:val="en-US" w:eastAsia="en-US"/>
              </w:rPr>
              <w:t>56</w:t>
            </w:r>
          </w:p>
        </w:tc>
        <w:tc>
          <w:tcPr>
            <w:tcW w:w="1858" w:type="dxa"/>
            <w:tcBorders>
              <w:top w:val="nil"/>
              <w:left w:val="nil"/>
              <w:right w:val="single" w:sz="8" w:space="0" w:color="800080"/>
            </w:tcBorders>
            <w:shd w:val="clear" w:color="auto" w:fill="FFFFFF"/>
            <w:vAlign w:val="center"/>
          </w:tcPr>
          <w:p w14:paraId="2C4524BB" w14:textId="77777777" w:rsidR="009A50A4" w:rsidRPr="00B371B9" w:rsidRDefault="009A50A4" w:rsidP="0044281E">
            <w:pPr>
              <w:widowControl/>
              <w:autoSpaceDE/>
              <w:autoSpaceDN/>
              <w:ind w:firstLineChars="200" w:firstLine="482"/>
              <w:jc w:val="right"/>
              <w:rPr>
                <w:rFonts w:cs="Times New Roman"/>
                <w:b/>
                <w:bCs/>
                <w:color w:val="000000"/>
                <w:sz w:val="24"/>
                <w:szCs w:val="24"/>
                <w:lang w:val="en-US" w:eastAsia="en-US"/>
              </w:rPr>
            </w:pPr>
            <w:r w:rsidRPr="00B371B9">
              <w:rPr>
                <w:rFonts w:cs="Times New Roman"/>
                <w:b/>
                <w:bCs/>
                <w:color w:val="000000"/>
                <w:sz w:val="24"/>
                <w:szCs w:val="24"/>
                <w:lang w:val="en-US" w:eastAsia="en-US"/>
              </w:rPr>
              <w:t>2991</w:t>
            </w:r>
          </w:p>
        </w:tc>
        <w:tc>
          <w:tcPr>
            <w:tcW w:w="2967" w:type="dxa"/>
            <w:gridSpan w:val="2"/>
            <w:tcBorders>
              <w:top w:val="nil"/>
              <w:left w:val="nil"/>
              <w:right w:val="single" w:sz="8" w:space="0" w:color="800080"/>
            </w:tcBorders>
            <w:shd w:val="clear" w:color="auto" w:fill="FFFFFF"/>
            <w:vAlign w:val="center"/>
          </w:tcPr>
          <w:p w14:paraId="739EE9BB" w14:textId="77777777" w:rsidR="009A50A4" w:rsidRPr="00B371B9" w:rsidRDefault="009A50A4" w:rsidP="0044281E">
            <w:pPr>
              <w:widowControl/>
              <w:autoSpaceDE/>
              <w:autoSpaceDN/>
              <w:ind w:firstLineChars="200" w:firstLine="482"/>
              <w:jc w:val="right"/>
              <w:rPr>
                <w:rFonts w:cs="Times New Roman"/>
                <w:b/>
                <w:bCs/>
                <w:color w:val="000000"/>
                <w:sz w:val="24"/>
                <w:szCs w:val="24"/>
                <w:lang w:val="en-US" w:eastAsia="en-US"/>
              </w:rPr>
            </w:pPr>
            <w:r w:rsidRPr="00B371B9">
              <w:rPr>
                <w:rFonts w:cs="Times New Roman"/>
                <w:b/>
                <w:bCs/>
                <w:color w:val="000000"/>
                <w:sz w:val="24"/>
                <w:szCs w:val="24"/>
                <w:lang w:val="en-US" w:eastAsia="en-US"/>
              </w:rPr>
              <w:t>0</w:t>
            </w:r>
          </w:p>
        </w:tc>
      </w:tr>
      <w:tr w:rsidR="00B371B9" w:rsidRPr="00B371B9" w14:paraId="25B55DB6" w14:textId="77777777" w:rsidTr="000424AF">
        <w:trPr>
          <w:trHeight w:val="315"/>
        </w:trPr>
        <w:tc>
          <w:tcPr>
            <w:tcW w:w="3486" w:type="dxa"/>
            <w:vAlign w:val="center"/>
          </w:tcPr>
          <w:p w14:paraId="7D79B3FC" w14:textId="77777777" w:rsidR="00B371B9" w:rsidRPr="00B371B9" w:rsidRDefault="00B371B9" w:rsidP="0044281E">
            <w:pPr>
              <w:widowControl/>
              <w:autoSpaceDE/>
              <w:autoSpaceDN/>
              <w:rPr>
                <w:rFonts w:cs="Times New Roman"/>
                <w:b/>
                <w:bCs/>
                <w:color w:val="000000"/>
                <w:sz w:val="24"/>
                <w:szCs w:val="24"/>
                <w:lang w:val="en-US" w:eastAsia="en-US"/>
              </w:rPr>
            </w:pPr>
          </w:p>
        </w:tc>
        <w:tc>
          <w:tcPr>
            <w:tcW w:w="3225" w:type="dxa"/>
            <w:vAlign w:val="center"/>
          </w:tcPr>
          <w:p w14:paraId="40FAB34C" w14:textId="77777777" w:rsidR="00B371B9" w:rsidRPr="00B371B9" w:rsidRDefault="00B371B9" w:rsidP="0044281E">
            <w:pPr>
              <w:widowControl/>
              <w:autoSpaceDE/>
              <w:autoSpaceDN/>
              <w:rPr>
                <w:rFonts w:cs="Times New Roman"/>
                <w:b/>
                <w:bCs/>
                <w:color w:val="000000"/>
                <w:sz w:val="24"/>
                <w:szCs w:val="24"/>
                <w:lang w:val="en-US" w:eastAsia="en-US"/>
              </w:rPr>
            </w:pPr>
          </w:p>
        </w:tc>
        <w:tc>
          <w:tcPr>
            <w:tcW w:w="1560" w:type="dxa"/>
            <w:shd w:val="clear" w:color="auto" w:fill="FFFFFF"/>
            <w:vAlign w:val="center"/>
          </w:tcPr>
          <w:p w14:paraId="6CBD420C"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547" w:type="dxa"/>
            <w:shd w:val="clear" w:color="auto" w:fill="FFFFFF"/>
            <w:vAlign w:val="center"/>
          </w:tcPr>
          <w:p w14:paraId="339BC597"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858" w:type="dxa"/>
            <w:shd w:val="clear" w:color="auto" w:fill="FFFFFF"/>
            <w:vAlign w:val="center"/>
          </w:tcPr>
          <w:p w14:paraId="79F7F5D0"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2967" w:type="dxa"/>
            <w:gridSpan w:val="2"/>
            <w:shd w:val="clear" w:color="auto" w:fill="FFFFFF"/>
            <w:vAlign w:val="center"/>
          </w:tcPr>
          <w:p w14:paraId="389E231A"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r>
      <w:tr w:rsidR="00B371B9" w:rsidRPr="00B371B9" w14:paraId="1ABDD99E" w14:textId="77777777" w:rsidTr="000424AF">
        <w:trPr>
          <w:trHeight w:val="315"/>
        </w:trPr>
        <w:tc>
          <w:tcPr>
            <w:tcW w:w="3486" w:type="dxa"/>
            <w:vAlign w:val="center"/>
          </w:tcPr>
          <w:p w14:paraId="39D8CA9C" w14:textId="77777777" w:rsidR="00B371B9" w:rsidRPr="00B371B9" w:rsidRDefault="00B371B9" w:rsidP="0044281E">
            <w:pPr>
              <w:widowControl/>
              <w:autoSpaceDE/>
              <w:autoSpaceDN/>
              <w:rPr>
                <w:rFonts w:cs="Times New Roman"/>
                <w:b/>
                <w:bCs/>
                <w:color w:val="000000"/>
                <w:sz w:val="24"/>
                <w:szCs w:val="24"/>
                <w:lang w:val="en-US" w:eastAsia="en-US"/>
              </w:rPr>
            </w:pPr>
          </w:p>
        </w:tc>
        <w:tc>
          <w:tcPr>
            <w:tcW w:w="3225" w:type="dxa"/>
            <w:vAlign w:val="center"/>
          </w:tcPr>
          <w:p w14:paraId="4CE1A50D" w14:textId="77777777" w:rsidR="00B371B9" w:rsidRPr="00B371B9" w:rsidRDefault="00B371B9" w:rsidP="0044281E">
            <w:pPr>
              <w:widowControl/>
              <w:autoSpaceDE/>
              <w:autoSpaceDN/>
              <w:rPr>
                <w:rFonts w:cs="Times New Roman"/>
                <w:b/>
                <w:bCs/>
                <w:color w:val="000000"/>
                <w:sz w:val="24"/>
                <w:szCs w:val="24"/>
                <w:lang w:val="en-US" w:eastAsia="en-US"/>
              </w:rPr>
            </w:pPr>
          </w:p>
        </w:tc>
        <w:tc>
          <w:tcPr>
            <w:tcW w:w="1560" w:type="dxa"/>
            <w:shd w:val="clear" w:color="auto" w:fill="FFFFFF"/>
            <w:vAlign w:val="center"/>
          </w:tcPr>
          <w:p w14:paraId="0785D086"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547" w:type="dxa"/>
            <w:shd w:val="clear" w:color="auto" w:fill="FFFFFF"/>
            <w:vAlign w:val="center"/>
          </w:tcPr>
          <w:p w14:paraId="339D4E44"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858" w:type="dxa"/>
            <w:shd w:val="clear" w:color="auto" w:fill="FFFFFF"/>
            <w:vAlign w:val="center"/>
          </w:tcPr>
          <w:p w14:paraId="34D05946"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2967" w:type="dxa"/>
            <w:gridSpan w:val="2"/>
            <w:shd w:val="clear" w:color="auto" w:fill="FFFFFF"/>
            <w:vAlign w:val="center"/>
          </w:tcPr>
          <w:p w14:paraId="37FDB2B7"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r>
      <w:tr w:rsidR="00B371B9" w:rsidRPr="00B371B9" w14:paraId="18A8FD92" w14:textId="77777777" w:rsidTr="000424AF">
        <w:trPr>
          <w:trHeight w:val="315"/>
        </w:trPr>
        <w:tc>
          <w:tcPr>
            <w:tcW w:w="3486" w:type="dxa"/>
            <w:vAlign w:val="center"/>
          </w:tcPr>
          <w:p w14:paraId="005252A7" w14:textId="77777777" w:rsidR="00B371B9" w:rsidRPr="00B371B9" w:rsidRDefault="00B371B9" w:rsidP="0044281E">
            <w:pPr>
              <w:widowControl/>
              <w:autoSpaceDE/>
              <w:autoSpaceDN/>
              <w:rPr>
                <w:rFonts w:cs="Times New Roman"/>
                <w:b/>
                <w:bCs/>
                <w:color w:val="000000"/>
                <w:sz w:val="24"/>
                <w:szCs w:val="24"/>
                <w:lang w:val="en-US" w:eastAsia="en-US"/>
              </w:rPr>
            </w:pPr>
          </w:p>
        </w:tc>
        <w:tc>
          <w:tcPr>
            <w:tcW w:w="3225" w:type="dxa"/>
            <w:vAlign w:val="center"/>
          </w:tcPr>
          <w:p w14:paraId="71397262" w14:textId="77777777" w:rsidR="00B371B9" w:rsidRPr="00B371B9" w:rsidRDefault="00B371B9" w:rsidP="0044281E">
            <w:pPr>
              <w:widowControl/>
              <w:autoSpaceDE/>
              <w:autoSpaceDN/>
              <w:rPr>
                <w:rFonts w:cs="Times New Roman"/>
                <w:b/>
                <w:bCs/>
                <w:color w:val="000000"/>
                <w:sz w:val="24"/>
                <w:szCs w:val="24"/>
                <w:lang w:val="en-US" w:eastAsia="en-US"/>
              </w:rPr>
            </w:pPr>
          </w:p>
        </w:tc>
        <w:tc>
          <w:tcPr>
            <w:tcW w:w="1560" w:type="dxa"/>
            <w:shd w:val="clear" w:color="auto" w:fill="FFFFFF"/>
            <w:vAlign w:val="center"/>
          </w:tcPr>
          <w:p w14:paraId="43E60FC4"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547" w:type="dxa"/>
            <w:shd w:val="clear" w:color="auto" w:fill="FFFFFF"/>
            <w:vAlign w:val="center"/>
          </w:tcPr>
          <w:p w14:paraId="6BF7A54C"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858" w:type="dxa"/>
            <w:shd w:val="clear" w:color="auto" w:fill="FFFFFF"/>
            <w:vAlign w:val="center"/>
          </w:tcPr>
          <w:p w14:paraId="168D3F4F"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2967" w:type="dxa"/>
            <w:gridSpan w:val="2"/>
            <w:shd w:val="clear" w:color="auto" w:fill="FFFFFF"/>
            <w:vAlign w:val="center"/>
          </w:tcPr>
          <w:p w14:paraId="43C2865A"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r>
      <w:tr w:rsidR="00B371B9" w:rsidRPr="00B371B9" w14:paraId="7C4E51FF" w14:textId="77777777" w:rsidTr="000424AF">
        <w:trPr>
          <w:trHeight w:val="315"/>
        </w:trPr>
        <w:tc>
          <w:tcPr>
            <w:tcW w:w="3486" w:type="dxa"/>
            <w:vAlign w:val="center"/>
          </w:tcPr>
          <w:p w14:paraId="26147978" w14:textId="77777777" w:rsidR="00B371B9" w:rsidRPr="00B371B9" w:rsidRDefault="00B371B9" w:rsidP="0044281E">
            <w:pPr>
              <w:widowControl/>
              <w:autoSpaceDE/>
              <w:autoSpaceDN/>
              <w:rPr>
                <w:rFonts w:cs="Times New Roman"/>
                <w:b/>
                <w:bCs/>
                <w:color w:val="000000"/>
                <w:sz w:val="24"/>
                <w:szCs w:val="24"/>
                <w:lang w:val="en-US" w:eastAsia="en-US"/>
              </w:rPr>
            </w:pPr>
          </w:p>
        </w:tc>
        <w:tc>
          <w:tcPr>
            <w:tcW w:w="3225" w:type="dxa"/>
            <w:vAlign w:val="center"/>
          </w:tcPr>
          <w:p w14:paraId="7A84C99B" w14:textId="77777777" w:rsidR="00B371B9" w:rsidRPr="00B371B9" w:rsidRDefault="00B371B9" w:rsidP="0044281E">
            <w:pPr>
              <w:widowControl/>
              <w:autoSpaceDE/>
              <w:autoSpaceDN/>
              <w:rPr>
                <w:rFonts w:cs="Times New Roman"/>
                <w:b/>
                <w:bCs/>
                <w:color w:val="000000"/>
                <w:sz w:val="24"/>
                <w:szCs w:val="24"/>
                <w:lang w:val="en-US" w:eastAsia="en-US"/>
              </w:rPr>
            </w:pPr>
          </w:p>
        </w:tc>
        <w:tc>
          <w:tcPr>
            <w:tcW w:w="1560" w:type="dxa"/>
            <w:shd w:val="clear" w:color="auto" w:fill="FFFFFF"/>
            <w:vAlign w:val="center"/>
          </w:tcPr>
          <w:p w14:paraId="5337376B"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547" w:type="dxa"/>
            <w:shd w:val="clear" w:color="auto" w:fill="FFFFFF"/>
            <w:vAlign w:val="center"/>
          </w:tcPr>
          <w:p w14:paraId="0855E44F"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858" w:type="dxa"/>
            <w:shd w:val="clear" w:color="auto" w:fill="FFFFFF"/>
            <w:vAlign w:val="center"/>
          </w:tcPr>
          <w:p w14:paraId="62245568"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2967" w:type="dxa"/>
            <w:gridSpan w:val="2"/>
            <w:shd w:val="clear" w:color="auto" w:fill="FFFFFF"/>
            <w:vAlign w:val="center"/>
          </w:tcPr>
          <w:p w14:paraId="26ED6527"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r>
      <w:tr w:rsidR="00B371B9" w:rsidRPr="00B371B9" w14:paraId="56896377" w14:textId="77777777" w:rsidTr="000424AF">
        <w:trPr>
          <w:trHeight w:val="315"/>
        </w:trPr>
        <w:tc>
          <w:tcPr>
            <w:tcW w:w="3486" w:type="dxa"/>
            <w:vAlign w:val="center"/>
          </w:tcPr>
          <w:p w14:paraId="63AC92C1" w14:textId="77777777" w:rsidR="00B371B9" w:rsidRPr="00B371B9" w:rsidRDefault="00B371B9" w:rsidP="0044281E">
            <w:pPr>
              <w:widowControl/>
              <w:autoSpaceDE/>
              <w:autoSpaceDN/>
              <w:rPr>
                <w:rFonts w:cs="Times New Roman"/>
                <w:b/>
                <w:bCs/>
                <w:color w:val="000000"/>
                <w:sz w:val="24"/>
                <w:szCs w:val="24"/>
                <w:lang w:val="en-US" w:eastAsia="en-US"/>
              </w:rPr>
            </w:pPr>
          </w:p>
        </w:tc>
        <w:tc>
          <w:tcPr>
            <w:tcW w:w="3225" w:type="dxa"/>
            <w:vAlign w:val="center"/>
          </w:tcPr>
          <w:p w14:paraId="6E86DE56" w14:textId="77777777" w:rsidR="00B371B9" w:rsidRPr="00B371B9" w:rsidRDefault="00B371B9" w:rsidP="0044281E">
            <w:pPr>
              <w:widowControl/>
              <w:autoSpaceDE/>
              <w:autoSpaceDN/>
              <w:rPr>
                <w:rFonts w:cs="Times New Roman"/>
                <w:b/>
                <w:bCs/>
                <w:color w:val="000000"/>
                <w:sz w:val="24"/>
                <w:szCs w:val="24"/>
                <w:lang w:val="en-US" w:eastAsia="en-US"/>
              </w:rPr>
            </w:pPr>
          </w:p>
        </w:tc>
        <w:tc>
          <w:tcPr>
            <w:tcW w:w="1560" w:type="dxa"/>
            <w:shd w:val="clear" w:color="auto" w:fill="FFFFFF"/>
            <w:vAlign w:val="center"/>
          </w:tcPr>
          <w:p w14:paraId="470C7C7B"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547" w:type="dxa"/>
            <w:shd w:val="clear" w:color="auto" w:fill="FFFFFF"/>
            <w:vAlign w:val="center"/>
          </w:tcPr>
          <w:p w14:paraId="4510629C"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858" w:type="dxa"/>
            <w:shd w:val="clear" w:color="auto" w:fill="FFFFFF"/>
            <w:vAlign w:val="center"/>
          </w:tcPr>
          <w:p w14:paraId="20A3D20A"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2967" w:type="dxa"/>
            <w:gridSpan w:val="2"/>
            <w:shd w:val="clear" w:color="auto" w:fill="FFFFFF"/>
            <w:vAlign w:val="center"/>
          </w:tcPr>
          <w:p w14:paraId="47BD9B87" w14:textId="77777777" w:rsidR="00B371B9" w:rsidRDefault="00B371B9" w:rsidP="0044281E">
            <w:pPr>
              <w:widowControl/>
              <w:autoSpaceDE/>
              <w:autoSpaceDN/>
              <w:ind w:firstLineChars="200" w:firstLine="482"/>
              <w:jc w:val="right"/>
              <w:rPr>
                <w:rFonts w:cs="Times New Roman"/>
                <w:b/>
                <w:bCs/>
                <w:color w:val="000000"/>
                <w:sz w:val="24"/>
                <w:szCs w:val="24"/>
                <w:lang w:val="en-US" w:eastAsia="en-US"/>
              </w:rPr>
            </w:pPr>
          </w:p>
          <w:p w14:paraId="50047856"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r>
      <w:tr w:rsidR="00B371B9" w:rsidRPr="00B371B9" w14:paraId="0E582BBD" w14:textId="77777777" w:rsidTr="000424AF">
        <w:trPr>
          <w:trHeight w:val="315"/>
        </w:trPr>
        <w:tc>
          <w:tcPr>
            <w:tcW w:w="3486" w:type="dxa"/>
            <w:vAlign w:val="center"/>
          </w:tcPr>
          <w:p w14:paraId="6FB9BF78" w14:textId="77777777" w:rsidR="00B371B9" w:rsidRPr="00B371B9" w:rsidRDefault="00B371B9" w:rsidP="0044281E">
            <w:pPr>
              <w:widowControl/>
              <w:autoSpaceDE/>
              <w:autoSpaceDN/>
              <w:rPr>
                <w:rFonts w:cs="Times New Roman"/>
                <w:b/>
                <w:bCs/>
                <w:color w:val="000000"/>
                <w:sz w:val="24"/>
                <w:szCs w:val="24"/>
                <w:lang w:val="en-US" w:eastAsia="en-US"/>
              </w:rPr>
            </w:pPr>
          </w:p>
        </w:tc>
        <w:tc>
          <w:tcPr>
            <w:tcW w:w="3225" w:type="dxa"/>
            <w:vAlign w:val="center"/>
          </w:tcPr>
          <w:p w14:paraId="43F3465F" w14:textId="77777777" w:rsidR="00B371B9" w:rsidRPr="00B371B9" w:rsidRDefault="00B371B9" w:rsidP="0044281E">
            <w:pPr>
              <w:widowControl/>
              <w:autoSpaceDE/>
              <w:autoSpaceDN/>
              <w:rPr>
                <w:rFonts w:cs="Times New Roman"/>
                <w:b/>
                <w:bCs/>
                <w:color w:val="000000"/>
                <w:sz w:val="24"/>
                <w:szCs w:val="24"/>
                <w:lang w:val="en-US" w:eastAsia="en-US"/>
              </w:rPr>
            </w:pPr>
          </w:p>
        </w:tc>
        <w:tc>
          <w:tcPr>
            <w:tcW w:w="1560" w:type="dxa"/>
            <w:shd w:val="clear" w:color="auto" w:fill="FFFFFF"/>
            <w:vAlign w:val="center"/>
          </w:tcPr>
          <w:p w14:paraId="66DF7404"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547" w:type="dxa"/>
            <w:shd w:val="clear" w:color="auto" w:fill="FFFFFF"/>
            <w:vAlign w:val="center"/>
          </w:tcPr>
          <w:p w14:paraId="25729E90"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858" w:type="dxa"/>
            <w:shd w:val="clear" w:color="auto" w:fill="FFFFFF"/>
            <w:vAlign w:val="center"/>
          </w:tcPr>
          <w:p w14:paraId="3939BD60"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2967" w:type="dxa"/>
            <w:gridSpan w:val="2"/>
            <w:shd w:val="clear" w:color="auto" w:fill="FFFFFF"/>
            <w:vAlign w:val="center"/>
          </w:tcPr>
          <w:p w14:paraId="7722D527"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r>
      <w:tr w:rsidR="00B371B9" w:rsidRPr="00B371B9" w14:paraId="489D538D" w14:textId="77777777" w:rsidTr="000424AF">
        <w:trPr>
          <w:trHeight w:val="315"/>
        </w:trPr>
        <w:tc>
          <w:tcPr>
            <w:tcW w:w="3486" w:type="dxa"/>
            <w:vAlign w:val="center"/>
          </w:tcPr>
          <w:p w14:paraId="67929ACB" w14:textId="77777777" w:rsidR="00B371B9" w:rsidRPr="00B371B9" w:rsidRDefault="00B371B9" w:rsidP="0044281E">
            <w:pPr>
              <w:widowControl/>
              <w:autoSpaceDE/>
              <w:autoSpaceDN/>
              <w:rPr>
                <w:rFonts w:cs="Times New Roman"/>
                <w:b/>
                <w:bCs/>
                <w:color w:val="000000"/>
                <w:sz w:val="24"/>
                <w:szCs w:val="24"/>
                <w:lang w:val="en-US" w:eastAsia="en-US"/>
              </w:rPr>
            </w:pPr>
          </w:p>
        </w:tc>
        <w:tc>
          <w:tcPr>
            <w:tcW w:w="3225" w:type="dxa"/>
            <w:vAlign w:val="center"/>
          </w:tcPr>
          <w:p w14:paraId="7E49533B" w14:textId="77777777" w:rsidR="00B371B9" w:rsidRPr="00B371B9" w:rsidRDefault="00B371B9" w:rsidP="0044281E">
            <w:pPr>
              <w:widowControl/>
              <w:autoSpaceDE/>
              <w:autoSpaceDN/>
              <w:rPr>
                <w:rFonts w:cs="Times New Roman"/>
                <w:b/>
                <w:bCs/>
                <w:color w:val="000000"/>
                <w:sz w:val="24"/>
                <w:szCs w:val="24"/>
                <w:lang w:val="en-US" w:eastAsia="en-US"/>
              </w:rPr>
            </w:pPr>
          </w:p>
        </w:tc>
        <w:tc>
          <w:tcPr>
            <w:tcW w:w="1560" w:type="dxa"/>
            <w:shd w:val="clear" w:color="auto" w:fill="FFFFFF"/>
            <w:vAlign w:val="center"/>
          </w:tcPr>
          <w:p w14:paraId="5E0AF771"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547" w:type="dxa"/>
            <w:shd w:val="clear" w:color="auto" w:fill="FFFFFF"/>
            <w:vAlign w:val="center"/>
          </w:tcPr>
          <w:p w14:paraId="65C39160"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1858" w:type="dxa"/>
            <w:shd w:val="clear" w:color="auto" w:fill="FFFFFF"/>
            <w:vAlign w:val="center"/>
          </w:tcPr>
          <w:p w14:paraId="1AACFC39" w14:textId="77777777" w:rsidR="00B371B9" w:rsidRPr="00B371B9" w:rsidRDefault="00B371B9" w:rsidP="0044281E">
            <w:pPr>
              <w:widowControl/>
              <w:autoSpaceDE/>
              <w:autoSpaceDN/>
              <w:ind w:firstLineChars="200" w:firstLine="482"/>
              <w:jc w:val="right"/>
              <w:rPr>
                <w:rFonts w:cs="Times New Roman"/>
                <w:b/>
                <w:bCs/>
                <w:color w:val="000000"/>
                <w:sz w:val="24"/>
                <w:szCs w:val="24"/>
                <w:lang w:val="en-US" w:eastAsia="en-US"/>
              </w:rPr>
            </w:pPr>
          </w:p>
        </w:tc>
        <w:tc>
          <w:tcPr>
            <w:tcW w:w="2967" w:type="dxa"/>
            <w:gridSpan w:val="2"/>
            <w:shd w:val="clear" w:color="auto" w:fill="FFFFFF"/>
            <w:vAlign w:val="center"/>
          </w:tcPr>
          <w:p w14:paraId="6F2728A9" w14:textId="77777777" w:rsidR="00B371B9" w:rsidRDefault="00B371B9" w:rsidP="0044281E">
            <w:pPr>
              <w:widowControl/>
              <w:autoSpaceDE/>
              <w:autoSpaceDN/>
              <w:ind w:firstLineChars="200" w:firstLine="482"/>
              <w:jc w:val="right"/>
              <w:rPr>
                <w:rFonts w:cs="Times New Roman"/>
                <w:b/>
                <w:bCs/>
                <w:color w:val="000000"/>
                <w:sz w:val="24"/>
                <w:szCs w:val="24"/>
                <w:lang w:val="en-US" w:eastAsia="en-US"/>
              </w:rPr>
            </w:pPr>
          </w:p>
          <w:p w14:paraId="4C4FE124" w14:textId="77777777" w:rsidR="000424AF" w:rsidRDefault="000424AF" w:rsidP="0044281E">
            <w:pPr>
              <w:widowControl/>
              <w:autoSpaceDE/>
              <w:autoSpaceDN/>
              <w:ind w:firstLineChars="200" w:firstLine="482"/>
              <w:jc w:val="right"/>
              <w:rPr>
                <w:rFonts w:cs="Times New Roman"/>
                <w:b/>
                <w:bCs/>
                <w:color w:val="000000"/>
                <w:sz w:val="24"/>
                <w:szCs w:val="24"/>
                <w:lang w:val="en-US" w:eastAsia="en-US"/>
              </w:rPr>
            </w:pPr>
          </w:p>
          <w:p w14:paraId="7954E335" w14:textId="77777777" w:rsidR="000424AF" w:rsidRPr="00B371B9" w:rsidRDefault="000424AF" w:rsidP="0044281E">
            <w:pPr>
              <w:widowControl/>
              <w:autoSpaceDE/>
              <w:autoSpaceDN/>
              <w:ind w:firstLineChars="200" w:firstLine="482"/>
              <w:jc w:val="right"/>
              <w:rPr>
                <w:rFonts w:cs="Times New Roman"/>
                <w:b/>
                <w:bCs/>
                <w:color w:val="000000"/>
                <w:sz w:val="24"/>
                <w:szCs w:val="24"/>
                <w:lang w:val="en-US" w:eastAsia="en-US"/>
              </w:rPr>
            </w:pPr>
          </w:p>
        </w:tc>
      </w:tr>
      <w:tr w:rsidR="009A50A4" w:rsidRPr="009E51F9" w14:paraId="19178A3F" w14:textId="77777777" w:rsidTr="000424AF">
        <w:trPr>
          <w:trHeight w:val="724"/>
        </w:trPr>
        <w:tc>
          <w:tcPr>
            <w:tcW w:w="14643" w:type="dxa"/>
            <w:gridSpan w:val="7"/>
            <w:tcBorders>
              <w:top w:val="nil"/>
              <w:left w:val="nil"/>
              <w:bottom w:val="nil"/>
              <w:right w:val="nil"/>
            </w:tcBorders>
            <w:shd w:val="clear" w:color="auto" w:fill="FFFFFF"/>
            <w:noWrap/>
            <w:vAlign w:val="bottom"/>
          </w:tcPr>
          <w:p w14:paraId="569B2642" w14:textId="77777777" w:rsidR="009A50A4" w:rsidRPr="0044281E" w:rsidRDefault="009A50A4" w:rsidP="0044281E">
            <w:pPr>
              <w:widowControl/>
              <w:autoSpaceDE/>
              <w:autoSpaceDN/>
              <w:rPr>
                <w:rFonts w:cs="Times New Roman"/>
                <w:color w:val="000000"/>
                <w:lang w:val="da-DK" w:eastAsia="en-US"/>
              </w:rPr>
            </w:pPr>
            <w:r w:rsidRPr="0044281E">
              <w:rPr>
                <w:rFonts w:cs="Times New Roman"/>
                <w:b/>
                <w:bCs/>
                <w:sz w:val="28"/>
                <w:szCs w:val="28"/>
                <w:lang w:val="da-DK" w:eastAsia="en-US"/>
              </w:rPr>
              <w:t xml:space="preserve">Belægningsprocenter - antal lokalt spillede </w:t>
            </w:r>
            <w:r w:rsidRPr="0044281E">
              <w:rPr>
                <w:rFonts w:cs="Times New Roman"/>
                <w:b/>
                <w:bCs/>
                <w:sz w:val="28"/>
                <w:szCs w:val="28"/>
                <w:u w:val="single"/>
                <w:lang w:val="da-DK" w:eastAsia="en-US"/>
              </w:rPr>
              <w:t>på egen stationær scene (</w:t>
            </w:r>
            <w:r w:rsidRPr="0044281E">
              <w:rPr>
                <w:rFonts w:cs="Times New Roman"/>
                <w:b/>
                <w:bCs/>
                <w:sz w:val="28"/>
                <w:szCs w:val="28"/>
                <w:lang w:val="da-DK" w:eastAsia="en-US"/>
              </w:rPr>
              <w:t xml:space="preserve">ikke-gratis forestillinger) </w:t>
            </w:r>
          </w:p>
        </w:tc>
      </w:tr>
      <w:tr w:rsidR="009A50A4" w:rsidRPr="0044281E" w14:paraId="0574D185" w14:textId="77777777" w:rsidTr="000424AF">
        <w:trPr>
          <w:trHeight w:val="300"/>
        </w:trPr>
        <w:tc>
          <w:tcPr>
            <w:tcW w:w="3486" w:type="dxa"/>
            <w:tcBorders>
              <w:top w:val="single" w:sz="8" w:space="0" w:color="800080"/>
              <w:left w:val="single" w:sz="8" w:space="0" w:color="800080"/>
              <w:bottom w:val="nil"/>
              <w:right w:val="single" w:sz="8" w:space="0" w:color="FFFFFF"/>
            </w:tcBorders>
            <w:shd w:val="clear" w:color="auto" w:fill="000000"/>
            <w:vAlign w:val="center"/>
          </w:tcPr>
          <w:p w14:paraId="371F4550" w14:textId="77777777" w:rsidR="009A50A4" w:rsidRPr="00B371B9" w:rsidRDefault="009A50A4" w:rsidP="0044281E">
            <w:pPr>
              <w:widowControl/>
              <w:autoSpaceDE/>
              <w:autoSpaceDN/>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Forestillinger</w:t>
            </w:r>
            <w:proofErr w:type="spellEnd"/>
          </w:p>
        </w:tc>
        <w:tc>
          <w:tcPr>
            <w:tcW w:w="3225" w:type="dxa"/>
            <w:tcBorders>
              <w:top w:val="single" w:sz="8" w:space="0" w:color="800080"/>
              <w:left w:val="nil"/>
              <w:bottom w:val="nil"/>
              <w:right w:val="single" w:sz="8" w:space="0" w:color="FFFFFF"/>
            </w:tcBorders>
            <w:shd w:val="clear" w:color="auto" w:fill="000000"/>
            <w:vAlign w:val="center"/>
          </w:tcPr>
          <w:p w14:paraId="45B2F144"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Antal</w:t>
            </w:r>
            <w:proofErr w:type="spellEnd"/>
            <w:r w:rsidRPr="00B371B9">
              <w:rPr>
                <w:rFonts w:cs="Times New Roman"/>
                <w:b/>
                <w:bCs/>
                <w:color w:val="FFFFFF"/>
                <w:sz w:val="24"/>
                <w:szCs w:val="24"/>
                <w:lang w:val="en-US" w:eastAsia="en-US"/>
              </w:rPr>
              <w:t xml:space="preserve"> </w:t>
            </w:r>
          </w:p>
        </w:tc>
        <w:tc>
          <w:tcPr>
            <w:tcW w:w="1560" w:type="dxa"/>
            <w:tcBorders>
              <w:top w:val="single" w:sz="8" w:space="0" w:color="800080"/>
              <w:left w:val="nil"/>
              <w:bottom w:val="nil"/>
              <w:right w:val="single" w:sz="8" w:space="0" w:color="FFFFFF"/>
            </w:tcBorders>
            <w:shd w:val="clear" w:color="auto" w:fill="000000"/>
            <w:vAlign w:val="center"/>
          </w:tcPr>
          <w:p w14:paraId="7CDEAA6C"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Inviterede</w:t>
            </w:r>
            <w:proofErr w:type="spellEnd"/>
          </w:p>
        </w:tc>
        <w:tc>
          <w:tcPr>
            <w:tcW w:w="1547" w:type="dxa"/>
            <w:tcBorders>
              <w:top w:val="single" w:sz="8" w:space="0" w:color="800080"/>
              <w:left w:val="nil"/>
              <w:bottom w:val="nil"/>
              <w:right w:val="single" w:sz="8" w:space="0" w:color="FFFFFF"/>
            </w:tcBorders>
            <w:shd w:val="clear" w:color="auto" w:fill="000000"/>
            <w:vAlign w:val="center"/>
          </w:tcPr>
          <w:p w14:paraId="053CE095"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Betalende</w:t>
            </w:r>
            <w:proofErr w:type="spellEnd"/>
          </w:p>
        </w:tc>
        <w:tc>
          <w:tcPr>
            <w:tcW w:w="1858" w:type="dxa"/>
            <w:tcBorders>
              <w:top w:val="single" w:sz="8" w:space="0" w:color="800080"/>
              <w:left w:val="nil"/>
              <w:bottom w:val="nil"/>
              <w:right w:val="single" w:sz="8" w:space="0" w:color="FFFFFF"/>
            </w:tcBorders>
            <w:shd w:val="clear" w:color="auto" w:fill="000000"/>
            <w:vAlign w:val="center"/>
          </w:tcPr>
          <w:p w14:paraId="0B80649C"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Antal</w:t>
            </w:r>
            <w:proofErr w:type="spellEnd"/>
            <w:r w:rsidRPr="00B371B9">
              <w:rPr>
                <w:rFonts w:cs="Times New Roman"/>
                <w:b/>
                <w:bCs/>
                <w:color w:val="FFFFFF"/>
                <w:sz w:val="24"/>
                <w:szCs w:val="24"/>
                <w:lang w:val="en-US" w:eastAsia="en-US"/>
              </w:rPr>
              <w:t xml:space="preserve"> </w:t>
            </w:r>
            <w:proofErr w:type="spellStart"/>
            <w:r w:rsidRPr="00B371B9">
              <w:rPr>
                <w:rFonts w:cs="Times New Roman"/>
                <w:b/>
                <w:bCs/>
                <w:color w:val="FFFFFF"/>
                <w:sz w:val="24"/>
                <w:szCs w:val="24"/>
                <w:lang w:val="en-US" w:eastAsia="en-US"/>
              </w:rPr>
              <w:t>pladser</w:t>
            </w:r>
            <w:proofErr w:type="spellEnd"/>
          </w:p>
        </w:tc>
        <w:tc>
          <w:tcPr>
            <w:tcW w:w="1255" w:type="dxa"/>
            <w:vMerge w:val="restart"/>
            <w:tcBorders>
              <w:top w:val="single" w:sz="8" w:space="0" w:color="800080"/>
              <w:left w:val="single" w:sz="8" w:space="0" w:color="FFFFFF"/>
              <w:bottom w:val="single" w:sz="8" w:space="0" w:color="800080"/>
              <w:right w:val="single" w:sz="8" w:space="0" w:color="FFFFFF"/>
            </w:tcBorders>
            <w:shd w:val="clear" w:color="auto" w:fill="000000"/>
            <w:vAlign w:val="center"/>
          </w:tcPr>
          <w:p w14:paraId="57A07C27"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Sæde-belægning</w:t>
            </w:r>
            <w:proofErr w:type="spellEnd"/>
          </w:p>
        </w:tc>
        <w:tc>
          <w:tcPr>
            <w:tcW w:w="1712" w:type="dxa"/>
            <w:tcBorders>
              <w:top w:val="single" w:sz="8" w:space="0" w:color="800080"/>
              <w:left w:val="nil"/>
              <w:bottom w:val="nil"/>
              <w:right w:val="single" w:sz="8" w:space="0" w:color="800080"/>
            </w:tcBorders>
            <w:shd w:val="clear" w:color="auto" w:fill="000000"/>
            <w:vAlign w:val="center"/>
          </w:tcPr>
          <w:p w14:paraId="42C7C8F2"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Værdi</w:t>
            </w:r>
            <w:proofErr w:type="spellEnd"/>
            <w:r w:rsidRPr="00B371B9">
              <w:rPr>
                <w:rFonts w:cs="Times New Roman"/>
                <w:b/>
                <w:bCs/>
                <w:color w:val="FFFFFF"/>
                <w:sz w:val="24"/>
                <w:szCs w:val="24"/>
                <w:lang w:val="en-US" w:eastAsia="en-US"/>
              </w:rPr>
              <w:t>-</w:t>
            </w:r>
          </w:p>
        </w:tc>
      </w:tr>
      <w:tr w:rsidR="009A50A4" w:rsidRPr="0044281E" w14:paraId="04346EE1" w14:textId="77777777" w:rsidTr="000424AF">
        <w:trPr>
          <w:trHeight w:val="315"/>
        </w:trPr>
        <w:tc>
          <w:tcPr>
            <w:tcW w:w="3486" w:type="dxa"/>
            <w:tcBorders>
              <w:top w:val="nil"/>
              <w:left w:val="single" w:sz="8" w:space="0" w:color="800080"/>
              <w:bottom w:val="single" w:sz="8" w:space="0" w:color="800080"/>
              <w:right w:val="single" w:sz="8" w:space="0" w:color="FFFFFF"/>
            </w:tcBorders>
            <w:shd w:val="clear" w:color="auto" w:fill="000000"/>
            <w:vAlign w:val="center"/>
          </w:tcPr>
          <w:p w14:paraId="6D969A7A" w14:textId="77777777" w:rsidR="009A50A4" w:rsidRPr="00B371B9" w:rsidRDefault="009A50A4" w:rsidP="0044281E">
            <w:pPr>
              <w:widowControl/>
              <w:autoSpaceDE/>
              <w:autoSpaceDN/>
              <w:rPr>
                <w:rFonts w:cs="Times New Roman"/>
                <w:b/>
                <w:bCs/>
                <w:color w:val="FFFFFF"/>
                <w:sz w:val="24"/>
                <w:szCs w:val="24"/>
                <w:lang w:val="en-US" w:eastAsia="en-US"/>
              </w:rPr>
            </w:pPr>
            <w:r w:rsidRPr="00B371B9">
              <w:rPr>
                <w:rFonts w:cs="Times New Roman"/>
                <w:b/>
                <w:bCs/>
                <w:color w:val="FFFFFF"/>
                <w:sz w:val="24"/>
                <w:szCs w:val="24"/>
                <w:lang w:val="en-US" w:eastAsia="en-US"/>
              </w:rPr>
              <w:t> </w:t>
            </w:r>
          </w:p>
        </w:tc>
        <w:tc>
          <w:tcPr>
            <w:tcW w:w="3225" w:type="dxa"/>
            <w:tcBorders>
              <w:top w:val="nil"/>
              <w:left w:val="nil"/>
              <w:bottom w:val="single" w:sz="8" w:space="0" w:color="800080"/>
              <w:right w:val="single" w:sz="8" w:space="0" w:color="FFFFFF"/>
            </w:tcBorders>
            <w:shd w:val="clear" w:color="auto" w:fill="000000"/>
            <w:vAlign w:val="center"/>
          </w:tcPr>
          <w:p w14:paraId="45B13F3E"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opførelser</w:t>
            </w:r>
            <w:proofErr w:type="spellEnd"/>
          </w:p>
        </w:tc>
        <w:tc>
          <w:tcPr>
            <w:tcW w:w="1560" w:type="dxa"/>
            <w:tcBorders>
              <w:top w:val="nil"/>
              <w:left w:val="nil"/>
              <w:bottom w:val="single" w:sz="8" w:space="0" w:color="800080"/>
              <w:right w:val="single" w:sz="8" w:space="0" w:color="FFFFFF"/>
            </w:tcBorders>
            <w:shd w:val="clear" w:color="auto" w:fill="000000"/>
            <w:vAlign w:val="center"/>
          </w:tcPr>
          <w:p w14:paraId="3BD4105B"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publikum</w:t>
            </w:r>
            <w:proofErr w:type="spellEnd"/>
          </w:p>
        </w:tc>
        <w:tc>
          <w:tcPr>
            <w:tcW w:w="1547" w:type="dxa"/>
            <w:tcBorders>
              <w:top w:val="nil"/>
              <w:left w:val="nil"/>
              <w:bottom w:val="single" w:sz="8" w:space="0" w:color="800080"/>
              <w:right w:val="single" w:sz="8" w:space="0" w:color="FFFFFF"/>
            </w:tcBorders>
            <w:shd w:val="clear" w:color="auto" w:fill="000000"/>
            <w:vAlign w:val="center"/>
          </w:tcPr>
          <w:p w14:paraId="51843CF0" w14:textId="77777777" w:rsidR="009A50A4" w:rsidRPr="00B371B9" w:rsidRDefault="00133291"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P</w:t>
            </w:r>
            <w:r w:rsidR="009A50A4" w:rsidRPr="00B371B9">
              <w:rPr>
                <w:rFonts w:cs="Times New Roman"/>
                <w:b/>
                <w:bCs/>
                <w:color w:val="FFFFFF"/>
                <w:sz w:val="24"/>
                <w:szCs w:val="24"/>
                <w:lang w:val="en-US" w:eastAsia="en-US"/>
              </w:rPr>
              <w:t>ublikum</w:t>
            </w:r>
            <w:proofErr w:type="spellEnd"/>
          </w:p>
        </w:tc>
        <w:tc>
          <w:tcPr>
            <w:tcW w:w="1858" w:type="dxa"/>
            <w:tcBorders>
              <w:top w:val="nil"/>
              <w:left w:val="nil"/>
              <w:bottom w:val="single" w:sz="8" w:space="0" w:color="800080"/>
              <w:right w:val="single" w:sz="8" w:space="0" w:color="FFFFFF"/>
            </w:tcBorders>
            <w:shd w:val="clear" w:color="auto" w:fill="000000"/>
            <w:vAlign w:val="center"/>
          </w:tcPr>
          <w:p w14:paraId="5922A0C6"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i</w:t>
            </w:r>
            <w:proofErr w:type="spellEnd"/>
            <w:r w:rsidRPr="00B371B9">
              <w:rPr>
                <w:rFonts w:cs="Times New Roman"/>
                <w:b/>
                <w:bCs/>
                <w:color w:val="FFFFFF"/>
                <w:sz w:val="24"/>
                <w:szCs w:val="24"/>
                <w:lang w:val="en-US" w:eastAsia="en-US"/>
              </w:rPr>
              <w:t xml:space="preserve"> alt </w:t>
            </w:r>
          </w:p>
        </w:tc>
        <w:tc>
          <w:tcPr>
            <w:tcW w:w="1255" w:type="dxa"/>
            <w:vMerge/>
            <w:tcBorders>
              <w:top w:val="single" w:sz="8" w:space="0" w:color="800080"/>
              <w:left w:val="single" w:sz="8" w:space="0" w:color="FFFFFF"/>
              <w:bottom w:val="single" w:sz="8" w:space="0" w:color="800080"/>
              <w:right w:val="single" w:sz="8" w:space="0" w:color="FFFFFF"/>
            </w:tcBorders>
            <w:vAlign w:val="center"/>
          </w:tcPr>
          <w:p w14:paraId="207EA0C0" w14:textId="77777777" w:rsidR="009A50A4" w:rsidRPr="00B371B9" w:rsidRDefault="009A50A4" w:rsidP="0044281E">
            <w:pPr>
              <w:widowControl/>
              <w:autoSpaceDE/>
              <w:autoSpaceDN/>
              <w:rPr>
                <w:rFonts w:cs="Times New Roman"/>
                <w:b/>
                <w:bCs/>
                <w:color w:val="FFFFFF"/>
                <w:sz w:val="24"/>
                <w:szCs w:val="24"/>
                <w:lang w:val="en-US" w:eastAsia="en-US"/>
              </w:rPr>
            </w:pPr>
          </w:p>
        </w:tc>
        <w:tc>
          <w:tcPr>
            <w:tcW w:w="1712" w:type="dxa"/>
            <w:tcBorders>
              <w:top w:val="nil"/>
              <w:left w:val="nil"/>
              <w:bottom w:val="single" w:sz="8" w:space="0" w:color="800080"/>
              <w:right w:val="single" w:sz="8" w:space="0" w:color="800080"/>
            </w:tcBorders>
            <w:shd w:val="clear" w:color="auto" w:fill="000000"/>
            <w:vAlign w:val="center"/>
          </w:tcPr>
          <w:p w14:paraId="34E9B0E7" w14:textId="77777777" w:rsidR="009A50A4" w:rsidRPr="00B371B9" w:rsidRDefault="009A50A4" w:rsidP="0044281E">
            <w:pPr>
              <w:widowControl/>
              <w:autoSpaceDE/>
              <w:autoSpaceDN/>
              <w:jc w:val="center"/>
              <w:rPr>
                <w:rFonts w:cs="Times New Roman"/>
                <w:b/>
                <w:bCs/>
                <w:color w:val="FFFFFF"/>
                <w:sz w:val="24"/>
                <w:szCs w:val="24"/>
                <w:lang w:val="en-US" w:eastAsia="en-US"/>
              </w:rPr>
            </w:pPr>
            <w:proofErr w:type="spellStart"/>
            <w:r w:rsidRPr="00B371B9">
              <w:rPr>
                <w:rFonts w:cs="Times New Roman"/>
                <w:b/>
                <w:bCs/>
                <w:color w:val="FFFFFF"/>
                <w:sz w:val="24"/>
                <w:szCs w:val="24"/>
                <w:lang w:val="en-US" w:eastAsia="en-US"/>
              </w:rPr>
              <w:t>belægning</w:t>
            </w:r>
            <w:proofErr w:type="spellEnd"/>
          </w:p>
        </w:tc>
      </w:tr>
      <w:tr w:rsidR="009A50A4" w:rsidRPr="0044281E" w14:paraId="6C17D398" w14:textId="77777777" w:rsidTr="000424AF">
        <w:trPr>
          <w:trHeight w:val="315"/>
        </w:trPr>
        <w:tc>
          <w:tcPr>
            <w:tcW w:w="3486" w:type="dxa"/>
            <w:tcBorders>
              <w:top w:val="nil"/>
              <w:left w:val="single" w:sz="8" w:space="0" w:color="800080"/>
              <w:bottom w:val="single" w:sz="8" w:space="0" w:color="800080"/>
              <w:right w:val="single" w:sz="8" w:space="0" w:color="800080"/>
            </w:tcBorders>
            <w:shd w:val="clear" w:color="auto" w:fill="FFFF00"/>
            <w:vAlign w:val="center"/>
          </w:tcPr>
          <w:p w14:paraId="6A8E62DC" w14:textId="77777777" w:rsidR="009A50A4" w:rsidRPr="00B371B9" w:rsidRDefault="009A50A4" w:rsidP="0044281E">
            <w:pPr>
              <w:widowControl/>
              <w:autoSpaceDE/>
              <w:autoSpaceDN/>
              <w:rPr>
                <w:rFonts w:cs="Times New Roman"/>
                <w:color w:val="000000"/>
                <w:sz w:val="24"/>
                <w:szCs w:val="24"/>
                <w:lang w:val="en-US" w:eastAsia="en-US"/>
              </w:rPr>
            </w:pPr>
            <w:proofErr w:type="spellStart"/>
            <w:r w:rsidRPr="00B371B9">
              <w:rPr>
                <w:rFonts w:cs="Times New Roman"/>
                <w:color w:val="000000"/>
                <w:sz w:val="24"/>
                <w:szCs w:val="24"/>
                <w:lang w:val="en-US" w:eastAsia="en-US"/>
              </w:rPr>
              <w:t>Liget</w:t>
            </w:r>
            <w:proofErr w:type="spellEnd"/>
            <w:r w:rsidRPr="00B371B9">
              <w:rPr>
                <w:rFonts w:cs="Times New Roman"/>
                <w:color w:val="000000"/>
                <w:sz w:val="24"/>
                <w:szCs w:val="24"/>
                <w:lang w:val="en-US" w:eastAsia="en-US"/>
              </w:rPr>
              <w:t xml:space="preserve"> og </w:t>
            </w:r>
            <w:proofErr w:type="spellStart"/>
            <w:r w:rsidRPr="00B371B9">
              <w:rPr>
                <w:rFonts w:cs="Times New Roman"/>
                <w:color w:val="000000"/>
                <w:sz w:val="24"/>
                <w:szCs w:val="24"/>
                <w:lang w:val="en-US" w:eastAsia="en-US"/>
              </w:rPr>
              <w:t>Lottokuponen</w:t>
            </w:r>
            <w:proofErr w:type="spellEnd"/>
          </w:p>
        </w:tc>
        <w:tc>
          <w:tcPr>
            <w:tcW w:w="3225" w:type="dxa"/>
            <w:tcBorders>
              <w:top w:val="nil"/>
              <w:left w:val="nil"/>
              <w:bottom w:val="single" w:sz="8" w:space="0" w:color="800080"/>
              <w:right w:val="single" w:sz="8" w:space="0" w:color="800080"/>
            </w:tcBorders>
            <w:shd w:val="clear" w:color="auto" w:fill="FFFF00"/>
            <w:vAlign w:val="center"/>
          </w:tcPr>
          <w:p w14:paraId="737389CE"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7</w:t>
            </w:r>
          </w:p>
        </w:tc>
        <w:tc>
          <w:tcPr>
            <w:tcW w:w="1560" w:type="dxa"/>
            <w:tcBorders>
              <w:top w:val="nil"/>
              <w:left w:val="nil"/>
              <w:bottom w:val="single" w:sz="8" w:space="0" w:color="800080"/>
              <w:right w:val="single" w:sz="8" w:space="0" w:color="800080"/>
            </w:tcBorders>
            <w:shd w:val="clear" w:color="auto" w:fill="FFFF00"/>
            <w:vAlign w:val="center"/>
          </w:tcPr>
          <w:p w14:paraId="327A95A7"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86</w:t>
            </w:r>
          </w:p>
        </w:tc>
        <w:tc>
          <w:tcPr>
            <w:tcW w:w="1547" w:type="dxa"/>
            <w:tcBorders>
              <w:top w:val="nil"/>
              <w:left w:val="nil"/>
              <w:bottom w:val="single" w:sz="8" w:space="0" w:color="800080"/>
              <w:right w:val="single" w:sz="8" w:space="0" w:color="800080"/>
            </w:tcBorders>
            <w:shd w:val="clear" w:color="auto" w:fill="FFFF00"/>
            <w:vAlign w:val="center"/>
          </w:tcPr>
          <w:p w14:paraId="23CBFE36"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353</w:t>
            </w:r>
          </w:p>
        </w:tc>
        <w:tc>
          <w:tcPr>
            <w:tcW w:w="1858" w:type="dxa"/>
            <w:tcBorders>
              <w:top w:val="nil"/>
              <w:left w:val="nil"/>
              <w:bottom w:val="single" w:sz="8" w:space="0" w:color="800080"/>
              <w:right w:val="single" w:sz="8" w:space="0" w:color="800080"/>
            </w:tcBorders>
            <w:shd w:val="clear" w:color="auto" w:fill="FFFF00"/>
            <w:vAlign w:val="center"/>
          </w:tcPr>
          <w:p w14:paraId="63E42F96"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560</w:t>
            </w:r>
          </w:p>
        </w:tc>
        <w:tc>
          <w:tcPr>
            <w:tcW w:w="1255" w:type="dxa"/>
            <w:tcBorders>
              <w:top w:val="nil"/>
              <w:left w:val="nil"/>
              <w:bottom w:val="single" w:sz="8" w:space="0" w:color="800080"/>
              <w:right w:val="single" w:sz="8" w:space="0" w:color="800080"/>
            </w:tcBorders>
            <w:vAlign w:val="center"/>
          </w:tcPr>
          <w:p w14:paraId="440282C1"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78%</w:t>
            </w:r>
          </w:p>
        </w:tc>
        <w:tc>
          <w:tcPr>
            <w:tcW w:w="1712" w:type="dxa"/>
            <w:tcBorders>
              <w:top w:val="nil"/>
              <w:left w:val="nil"/>
              <w:bottom w:val="single" w:sz="8" w:space="0" w:color="800080"/>
              <w:right w:val="single" w:sz="8" w:space="0" w:color="800080"/>
            </w:tcBorders>
            <w:vAlign w:val="center"/>
          </w:tcPr>
          <w:p w14:paraId="2F5F0A38"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63%</w:t>
            </w:r>
          </w:p>
        </w:tc>
      </w:tr>
      <w:tr w:rsidR="009A50A4" w:rsidRPr="0044281E" w14:paraId="28C01C42" w14:textId="77777777" w:rsidTr="000424AF">
        <w:trPr>
          <w:trHeight w:val="315"/>
        </w:trPr>
        <w:tc>
          <w:tcPr>
            <w:tcW w:w="3486" w:type="dxa"/>
            <w:tcBorders>
              <w:top w:val="nil"/>
              <w:left w:val="single" w:sz="8" w:space="0" w:color="800080"/>
              <w:bottom w:val="single" w:sz="8" w:space="0" w:color="800080"/>
              <w:right w:val="single" w:sz="8" w:space="0" w:color="800080"/>
            </w:tcBorders>
            <w:shd w:val="clear" w:color="auto" w:fill="FFFF00"/>
            <w:vAlign w:val="center"/>
          </w:tcPr>
          <w:p w14:paraId="691D5278" w14:textId="77777777" w:rsidR="009A50A4" w:rsidRPr="00B371B9" w:rsidRDefault="009A50A4" w:rsidP="0044281E">
            <w:pPr>
              <w:widowControl/>
              <w:autoSpaceDE/>
              <w:autoSpaceDN/>
              <w:rPr>
                <w:rFonts w:cs="Times New Roman"/>
                <w:color w:val="000000"/>
                <w:sz w:val="24"/>
                <w:szCs w:val="24"/>
                <w:lang w:val="en-US" w:eastAsia="en-US"/>
              </w:rPr>
            </w:pPr>
            <w:proofErr w:type="spellStart"/>
            <w:r w:rsidRPr="00B371B9">
              <w:rPr>
                <w:rFonts w:cs="Times New Roman"/>
                <w:color w:val="000000"/>
                <w:sz w:val="24"/>
                <w:szCs w:val="24"/>
                <w:lang w:val="en-US" w:eastAsia="en-US"/>
              </w:rPr>
              <w:t>En</w:t>
            </w:r>
            <w:proofErr w:type="spellEnd"/>
            <w:r w:rsidRPr="00B371B9">
              <w:rPr>
                <w:rFonts w:cs="Times New Roman"/>
                <w:color w:val="000000"/>
                <w:sz w:val="24"/>
                <w:szCs w:val="24"/>
                <w:lang w:val="en-US" w:eastAsia="en-US"/>
              </w:rPr>
              <w:t xml:space="preserve"> </w:t>
            </w:r>
            <w:proofErr w:type="spellStart"/>
            <w:r w:rsidRPr="00B371B9">
              <w:rPr>
                <w:rFonts w:cs="Times New Roman"/>
                <w:color w:val="000000"/>
                <w:sz w:val="24"/>
                <w:szCs w:val="24"/>
                <w:lang w:val="en-US" w:eastAsia="en-US"/>
              </w:rPr>
              <w:t>Rigtig</w:t>
            </w:r>
            <w:proofErr w:type="spellEnd"/>
            <w:r w:rsidRPr="00B371B9">
              <w:rPr>
                <w:rFonts w:cs="Times New Roman"/>
                <w:color w:val="000000"/>
                <w:sz w:val="24"/>
                <w:szCs w:val="24"/>
                <w:lang w:val="en-US" w:eastAsia="en-US"/>
              </w:rPr>
              <w:t xml:space="preserve"> Nisse</w:t>
            </w:r>
          </w:p>
        </w:tc>
        <w:tc>
          <w:tcPr>
            <w:tcW w:w="3225" w:type="dxa"/>
            <w:tcBorders>
              <w:top w:val="nil"/>
              <w:left w:val="nil"/>
              <w:bottom w:val="single" w:sz="8" w:space="0" w:color="800080"/>
              <w:right w:val="single" w:sz="8" w:space="0" w:color="800080"/>
            </w:tcBorders>
            <w:shd w:val="clear" w:color="auto" w:fill="FFFF00"/>
            <w:vAlign w:val="center"/>
          </w:tcPr>
          <w:p w14:paraId="24F1C74C"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1</w:t>
            </w:r>
          </w:p>
        </w:tc>
        <w:tc>
          <w:tcPr>
            <w:tcW w:w="1560" w:type="dxa"/>
            <w:tcBorders>
              <w:top w:val="nil"/>
              <w:left w:val="nil"/>
              <w:bottom w:val="single" w:sz="8" w:space="0" w:color="800080"/>
              <w:right w:val="single" w:sz="8" w:space="0" w:color="800080"/>
            </w:tcBorders>
            <w:shd w:val="clear" w:color="auto" w:fill="FFFF00"/>
            <w:vAlign w:val="center"/>
          </w:tcPr>
          <w:p w14:paraId="6A777231"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0</w:t>
            </w:r>
          </w:p>
        </w:tc>
        <w:tc>
          <w:tcPr>
            <w:tcW w:w="1547" w:type="dxa"/>
            <w:tcBorders>
              <w:top w:val="nil"/>
              <w:left w:val="nil"/>
              <w:bottom w:val="single" w:sz="8" w:space="0" w:color="800080"/>
              <w:right w:val="single" w:sz="8" w:space="0" w:color="800080"/>
            </w:tcBorders>
            <w:shd w:val="clear" w:color="auto" w:fill="FFFF00"/>
            <w:vAlign w:val="center"/>
          </w:tcPr>
          <w:p w14:paraId="0364BBDD"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100</w:t>
            </w:r>
          </w:p>
        </w:tc>
        <w:tc>
          <w:tcPr>
            <w:tcW w:w="1858" w:type="dxa"/>
            <w:tcBorders>
              <w:top w:val="nil"/>
              <w:left w:val="nil"/>
              <w:bottom w:val="single" w:sz="8" w:space="0" w:color="800080"/>
              <w:right w:val="single" w:sz="8" w:space="0" w:color="800080"/>
            </w:tcBorders>
            <w:shd w:val="clear" w:color="auto" w:fill="FFFF00"/>
            <w:vAlign w:val="center"/>
          </w:tcPr>
          <w:p w14:paraId="4A87BCA4"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90</w:t>
            </w:r>
          </w:p>
        </w:tc>
        <w:tc>
          <w:tcPr>
            <w:tcW w:w="1255" w:type="dxa"/>
            <w:tcBorders>
              <w:top w:val="nil"/>
              <w:left w:val="nil"/>
              <w:bottom w:val="single" w:sz="8" w:space="0" w:color="800080"/>
              <w:right w:val="single" w:sz="8" w:space="0" w:color="800080"/>
            </w:tcBorders>
            <w:vAlign w:val="center"/>
          </w:tcPr>
          <w:p w14:paraId="545CB1A0"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111%</w:t>
            </w:r>
          </w:p>
        </w:tc>
        <w:tc>
          <w:tcPr>
            <w:tcW w:w="1712" w:type="dxa"/>
            <w:tcBorders>
              <w:top w:val="nil"/>
              <w:left w:val="nil"/>
              <w:bottom w:val="single" w:sz="8" w:space="0" w:color="800080"/>
              <w:right w:val="single" w:sz="8" w:space="0" w:color="800080"/>
            </w:tcBorders>
            <w:vAlign w:val="center"/>
          </w:tcPr>
          <w:p w14:paraId="03171CFF"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111%</w:t>
            </w:r>
          </w:p>
        </w:tc>
      </w:tr>
      <w:tr w:rsidR="009A50A4" w:rsidRPr="0044281E" w14:paraId="4D06B551" w14:textId="77777777" w:rsidTr="000424AF">
        <w:trPr>
          <w:trHeight w:val="315"/>
        </w:trPr>
        <w:tc>
          <w:tcPr>
            <w:tcW w:w="3486" w:type="dxa"/>
            <w:tcBorders>
              <w:top w:val="nil"/>
              <w:left w:val="single" w:sz="8" w:space="0" w:color="800080"/>
              <w:bottom w:val="single" w:sz="8" w:space="0" w:color="800080"/>
              <w:right w:val="single" w:sz="8" w:space="0" w:color="800080"/>
            </w:tcBorders>
            <w:shd w:val="clear" w:color="auto" w:fill="FFFF00"/>
            <w:vAlign w:val="center"/>
          </w:tcPr>
          <w:p w14:paraId="6D08DD9A" w14:textId="77777777" w:rsidR="009A50A4" w:rsidRPr="00B371B9" w:rsidRDefault="009A50A4" w:rsidP="0044281E">
            <w:pPr>
              <w:widowControl/>
              <w:autoSpaceDE/>
              <w:autoSpaceDN/>
              <w:rPr>
                <w:rFonts w:cs="Times New Roman"/>
                <w:color w:val="000000"/>
                <w:sz w:val="24"/>
                <w:szCs w:val="24"/>
                <w:lang w:val="en-US" w:eastAsia="en-US"/>
              </w:rPr>
            </w:pPr>
            <w:proofErr w:type="spellStart"/>
            <w:r w:rsidRPr="00B371B9">
              <w:rPr>
                <w:rFonts w:cs="Times New Roman"/>
                <w:color w:val="000000"/>
                <w:sz w:val="24"/>
                <w:szCs w:val="24"/>
                <w:lang w:val="en-US" w:eastAsia="en-US"/>
              </w:rPr>
              <w:t>Stakkels</w:t>
            </w:r>
            <w:proofErr w:type="spellEnd"/>
            <w:r w:rsidRPr="00B371B9">
              <w:rPr>
                <w:rFonts w:cs="Times New Roman"/>
                <w:color w:val="000000"/>
                <w:sz w:val="24"/>
                <w:szCs w:val="24"/>
                <w:lang w:val="en-US" w:eastAsia="en-US"/>
              </w:rPr>
              <w:t xml:space="preserve"> Teenager</w:t>
            </w:r>
          </w:p>
        </w:tc>
        <w:tc>
          <w:tcPr>
            <w:tcW w:w="3225" w:type="dxa"/>
            <w:tcBorders>
              <w:top w:val="nil"/>
              <w:left w:val="nil"/>
              <w:bottom w:val="single" w:sz="8" w:space="0" w:color="800080"/>
              <w:right w:val="single" w:sz="8" w:space="0" w:color="800080"/>
            </w:tcBorders>
            <w:shd w:val="clear" w:color="auto" w:fill="FFFF00"/>
            <w:vAlign w:val="center"/>
          </w:tcPr>
          <w:p w14:paraId="082A54AF"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1</w:t>
            </w:r>
          </w:p>
        </w:tc>
        <w:tc>
          <w:tcPr>
            <w:tcW w:w="1560" w:type="dxa"/>
            <w:tcBorders>
              <w:top w:val="nil"/>
              <w:left w:val="nil"/>
              <w:bottom w:val="single" w:sz="8" w:space="0" w:color="800080"/>
              <w:right w:val="single" w:sz="8" w:space="0" w:color="800080"/>
            </w:tcBorders>
            <w:shd w:val="clear" w:color="auto" w:fill="FFFF00"/>
            <w:vAlign w:val="center"/>
          </w:tcPr>
          <w:p w14:paraId="5AFF7B3D"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 </w:t>
            </w:r>
          </w:p>
        </w:tc>
        <w:tc>
          <w:tcPr>
            <w:tcW w:w="1547" w:type="dxa"/>
            <w:tcBorders>
              <w:top w:val="nil"/>
              <w:left w:val="nil"/>
              <w:bottom w:val="single" w:sz="8" w:space="0" w:color="800080"/>
              <w:right w:val="single" w:sz="8" w:space="0" w:color="800080"/>
            </w:tcBorders>
            <w:shd w:val="clear" w:color="auto" w:fill="FFFF00"/>
            <w:vAlign w:val="center"/>
          </w:tcPr>
          <w:p w14:paraId="1627BFCF"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71</w:t>
            </w:r>
          </w:p>
        </w:tc>
        <w:tc>
          <w:tcPr>
            <w:tcW w:w="1858" w:type="dxa"/>
            <w:tcBorders>
              <w:top w:val="nil"/>
              <w:left w:val="nil"/>
              <w:bottom w:val="single" w:sz="8" w:space="0" w:color="800080"/>
              <w:right w:val="single" w:sz="8" w:space="0" w:color="800080"/>
            </w:tcBorders>
            <w:shd w:val="clear" w:color="auto" w:fill="FFFF00"/>
            <w:vAlign w:val="center"/>
          </w:tcPr>
          <w:p w14:paraId="0DF62A37"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90</w:t>
            </w:r>
          </w:p>
        </w:tc>
        <w:tc>
          <w:tcPr>
            <w:tcW w:w="1255" w:type="dxa"/>
            <w:tcBorders>
              <w:top w:val="nil"/>
              <w:left w:val="nil"/>
              <w:bottom w:val="single" w:sz="8" w:space="0" w:color="800080"/>
              <w:right w:val="single" w:sz="8" w:space="0" w:color="800080"/>
            </w:tcBorders>
            <w:vAlign w:val="center"/>
          </w:tcPr>
          <w:p w14:paraId="37BE346E"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79%</w:t>
            </w:r>
          </w:p>
        </w:tc>
        <w:tc>
          <w:tcPr>
            <w:tcW w:w="1712" w:type="dxa"/>
            <w:tcBorders>
              <w:top w:val="nil"/>
              <w:left w:val="nil"/>
              <w:bottom w:val="single" w:sz="8" w:space="0" w:color="800080"/>
              <w:right w:val="single" w:sz="8" w:space="0" w:color="800080"/>
            </w:tcBorders>
            <w:vAlign w:val="center"/>
          </w:tcPr>
          <w:p w14:paraId="16EE3F7F"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79%</w:t>
            </w:r>
          </w:p>
        </w:tc>
      </w:tr>
      <w:tr w:rsidR="009A50A4" w:rsidRPr="0044281E" w14:paraId="3102F657" w14:textId="77777777" w:rsidTr="000424AF">
        <w:trPr>
          <w:trHeight w:val="315"/>
        </w:trPr>
        <w:tc>
          <w:tcPr>
            <w:tcW w:w="3486" w:type="dxa"/>
            <w:tcBorders>
              <w:top w:val="nil"/>
              <w:left w:val="single" w:sz="8" w:space="0" w:color="800080"/>
              <w:bottom w:val="single" w:sz="8" w:space="0" w:color="800080"/>
              <w:right w:val="single" w:sz="8" w:space="0" w:color="800080"/>
            </w:tcBorders>
            <w:shd w:val="clear" w:color="auto" w:fill="FFFF00"/>
            <w:vAlign w:val="center"/>
          </w:tcPr>
          <w:p w14:paraId="1566B786" w14:textId="77777777" w:rsidR="009A50A4" w:rsidRPr="00B371B9" w:rsidRDefault="009A50A4" w:rsidP="0044281E">
            <w:pPr>
              <w:widowControl/>
              <w:autoSpaceDE/>
              <w:autoSpaceDN/>
              <w:rPr>
                <w:rFonts w:cs="Times New Roman"/>
                <w:color w:val="000000"/>
                <w:sz w:val="24"/>
                <w:szCs w:val="24"/>
                <w:lang w:val="en-US" w:eastAsia="en-US"/>
              </w:rPr>
            </w:pPr>
            <w:proofErr w:type="spellStart"/>
            <w:r w:rsidRPr="00B371B9">
              <w:rPr>
                <w:rFonts w:cs="Times New Roman"/>
                <w:color w:val="000000"/>
                <w:sz w:val="24"/>
                <w:szCs w:val="24"/>
                <w:lang w:val="en-US" w:eastAsia="en-US"/>
              </w:rPr>
              <w:t>Intet</w:t>
            </w:r>
            <w:proofErr w:type="spellEnd"/>
          </w:p>
        </w:tc>
        <w:tc>
          <w:tcPr>
            <w:tcW w:w="3225" w:type="dxa"/>
            <w:tcBorders>
              <w:top w:val="nil"/>
              <w:left w:val="nil"/>
              <w:bottom w:val="single" w:sz="8" w:space="0" w:color="800080"/>
              <w:right w:val="single" w:sz="8" w:space="0" w:color="800080"/>
            </w:tcBorders>
            <w:shd w:val="clear" w:color="auto" w:fill="FFFF00"/>
            <w:vAlign w:val="center"/>
          </w:tcPr>
          <w:p w14:paraId="209B5404"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1</w:t>
            </w:r>
          </w:p>
        </w:tc>
        <w:tc>
          <w:tcPr>
            <w:tcW w:w="1560" w:type="dxa"/>
            <w:tcBorders>
              <w:top w:val="nil"/>
              <w:left w:val="nil"/>
              <w:bottom w:val="single" w:sz="8" w:space="0" w:color="800080"/>
              <w:right w:val="single" w:sz="8" w:space="0" w:color="800080"/>
            </w:tcBorders>
            <w:shd w:val="clear" w:color="auto" w:fill="FFFF00"/>
            <w:vAlign w:val="center"/>
          </w:tcPr>
          <w:p w14:paraId="01F2EA1C"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 </w:t>
            </w:r>
          </w:p>
        </w:tc>
        <w:tc>
          <w:tcPr>
            <w:tcW w:w="1547" w:type="dxa"/>
            <w:tcBorders>
              <w:top w:val="nil"/>
              <w:left w:val="nil"/>
              <w:bottom w:val="single" w:sz="8" w:space="0" w:color="800080"/>
              <w:right w:val="single" w:sz="8" w:space="0" w:color="800080"/>
            </w:tcBorders>
            <w:shd w:val="clear" w:color="auto" w:fill="FFFF00"/>
            <w:vAlign w:val="center"/>
          </w:tcPr>
          <w:p w14:paraId="5F0BE0AD"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77</w:t>
            </w:r>
          </w:p>
        </w:tc>
        <w:tc>
          <w:tcPr>
            <w:tcW w:w="1858" w:type="dxa"/>
            <w:tcBorders>
              <w:top w:val="nil"/>
              <w:left w:val="nil"/>
              <w:bottom w:val="single" w:sz="8" w:space="0" w:color="800080"/>
              <w:right w:val="single" w:sz="8" w:space="0" w:color="800080"/>
            </w:tcBorders>
            <w:shd w:val="clear" w:color="auto" w:fill="FFFF00"/>
            <w:vAlign w:val="center"/>
          </w:tcPr>
          <w:p w14:paraId="65B74901"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90</w:t>
            </w:r>
          </w:p>
        </w:tc>
        <w:tc>
          <w:tcPr>
            <w:tcW w:w="1255" w:type="dxa"/>
            <w:tcBorders>
              <w:top w:val="nil"/>
              <w:left w:val="nil"/>
              <w:bottom w:val="single" w:sz="8" w:space="0" w:color="800080"/>
              <w:right w:val="single" w:sz="8" w:space="0" w:color="800080"/>
            </w:tcBorders>
            <w:vAlign w:val="center"/>
          </w:tcPr>
          <w:p w14:paraId="43789B62"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86%</w:t>
            </w:r>
          </w:p>
        </w:tc>
        <w:tc>
          <w:tcPr>
            <w:tcW w:w="1712" w:type="dxa"/>
            <w:tcBorders>
              <w:top w:val="nil"/>
              <w:left w:val="nil"/>
              <w:bottom w:val="single" w:sz="8" w:space="0" w:color="800080"/>
              <w:right w:val="single" w:sz="8" w:space="0" w:color="800080"/>
            </w:tcBorders>
            <w:vAlign w:val="center"/>
          </w:tcPr>
          <w:p w14:paraId="04EDC749"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86%</w:t>
            </w:r>
          </w:p>
        </w:tc>
      </w:tr>
      <w:tr w:rsidR="009A50A4" w:rsidRPr="0044281E" w14:paraId="1302E1B9" w14:textId="77777777" w:rsidTr="000424AF">
        <w:trPr>
          <w:trHeight w:val="315"/>
        </w:trPr>
        <w:tc>
          <w:tcPr>
            <w:tcW w:w="3486" w:type="dxa"/>
            <w:tcBorders>
              <w:top w:val="nil"/>
              <w:left w:val="single" w:sz="8" w:space="0" w:color="800080"/>
              <w:bottom w:val="single" w:sz="8" w:space="0" w:color="800080"/>
              <w:right w:val="single" w:sz="8" w:space="0" w:color="800080"/>
            </w:tcBorders>
            <w:shd w:val="clear" w:color="auto" w:fill="FFFF00"/>
            <w:vAlign w:val="center"/>
          </w:tcPr>
          <w:p w14:paraId="59B131A2" w14:textId="77777777" w:rsidR="009A50A4" w:rsidRPr="00B371B9" w:rsidRDefault="009A50A4" w:rsidP="0044281E">
            <w:pPr>
              <w:widowControl/>
              <w:autoSpaceDE/>
              <w:autoSpaceDN/>
              <w:rPr>
                <w:rFonts w:cs="Times New Roman"/>
                <w:color w:val="000000"/>
                <w:sz w:val="24"/>
                <w:szCs w:val="24"/>
                <w:lang w:val="en-US" w:eastAsia="en-US"/>
              </w:rPr>
            </w:pPr>
            <w:proofErr w:type="spellStart"/>
            <w:r w:rsidRPr="00B371B9">
              <w:rPr>
                <w:rFonts w:cs="Times New Roman"/>
                <w:color w:val="000000"/>
                <w:sz w:val="24"/>
                <w:szCs w:val="24"/>
                <w:lang w:val="en-US" w:eastAsia="en-US"/>
              </w:rPr>
              <w:t>Askefis</w:t>
            </w:r>
            <w:proofErr w:type="spellEnd"/>
          </w:p>
        </w:tc>
        <w:tc>
          <w:tcPr>
            <w:tcW w:w="3225" w:type="dxa"/>
            <w:tcBorders>
              <w:top w:val="nil"/>
              <w:left w:val="nil"/>
              <w:bottom w:val="single" w:sz="8" w:space="0" w:color="800080"/>
              <w:right w:val="single" w:sz="8" w:space="0" w:color="800080"/>
            </w:tcBorders>
            <w:shd w:val="clear" w:color="auto" w:fill="FFFF00"/>
            <w:vAlign w:val="center"/>
          </w:tcPr>
          <w:p w14:paraId="7DC9FF5F"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1</w:t>
            </w:r>
          </w:p>
        </w:tc>
        <w:tc>
          <w:tcPr>
            <w:tcW w:w="1560" w:type="dxa"/>
            <w:tcBorders>
              <w:top w:val="nil"/>
              <w:left w:val="nil"/>
              <w:bottom w:val="single" w:sz="8" w:space="0" w:color="800080"/>
              <w:right w:val="single" w:sz="8" w:space="0" w:color="800080"/>
            </w:tcBorders>
            <w:shd w:val="clear" w:color="auto" w:fill="FFFF00"/>
            <w:vAlign w:val="center"/>
          </w:tcPr>
          <w:p w14:paraId="4956D274"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75</w:t>
            </w:r>
          </w:p>
        </w:tc>
        <w:tc>
          <w:tcPr>
            <w:tcW w:w="1547" w:type="dxa"/>
            <w:tcBorders>
              <w:top w:val="nil"/>
              <w:left w:val="nil"/>
              <w:bottom w:val="single" w:sz="8" w:space="0" w:color="800080"/>
              <w:right w:val="single" w:sz="8" w:space="0" w:color="800080"/>
            </w:tcBorders>
            <w:shd w:val="clear" w:color="auto" w:fill="FFFF00"/>
            <w:vAlign w:val="center"/>
          </w:tcPr>
          <w:p w14:paraId="22D47832"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52</w:t>
            </w:r>
          </w:p>
        </w:tc>
        <w:tc>
          <w:tcPr>
            <w:tcW w:w="1858" w:type="dxa"/>
            <w:tcBorders>
              <w:top w:val="nil"/>
              <w:left w:val="nil"/>
              <w:bottom w:val="single" w:sz="8" w:space="0" w:color="800080"/>
              <w:right w:val="single" w:sz="8" w:space="0" w:color="800080"/>
            </w:tcBorders>
            <w:shd w:val="clear" w:color="auto" w:fill="FFFF00"/>
            <w:vAlign w:val="center"/>
          </w:tcPr>
          <w:p w14:paraId="4C13D7A7"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100</w:t>
            </w:r>
          </w:p>
        </w:tc>
        <w:tc>
          <w:tcPr>
            <w:tcW w:w="1255" w:type="dxa"/>
            <w:tcBorders>
              <w:top w:val="nil"/>
              <w:left w:val="nil"/>
              <w:bottom w:val="single" w:sz="8" w:space="0" w:color="800080"/>
              <w:right w:val="single" w:sz="8" w:space="0" w:color="800080"/>
            </w:tcBorders>
            <w:vAlign w:val="center"/>
          </w:tcPr>
          <w:p w14:paraId="3044F211"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127%</w:t>
            </w:r>
          </w:p>
        </w:tc>
        <w:tc>
          <w:tcPr>
            <w:tcW w:w="1712" w:type="dxa"/>
            <w:tcBorders>
              <w:top w:val="nil"/>
              <w:left w:val="nil"/>
              <w:bottom w:val="single" w:sz="8" w:space="0" w:color="800080"/>
              <w:right w:val="single" w:sz="8" w:space="0" w:color="800080"/>
            </w:tcBorders>
            <w:vAlign w:val="center"/>
          </w:tcPr>
          <w:p w14:paraId="60074C31"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52%</w:t>
            </w:r>
          </w:p>
        </w:tc>
      </w:tr>
      <w:tr w:rsidR="009A50A4" w:rsidRPr="0044281E" w14:paraId="63FB4D4A" w14:textId="77777777" w:rsidTr="000424AF">
        <w:trPr>
          <w:trHeight w:val="315"/>
        </w:trPr>
        <w:tc>
          <w:tcPr>
            <w:tcW w:w="3486" w:type="dxa"/>
            <w:tcBorders>
              <w:top w:val="nil"/>
              <w:left w:val="single" w:sz="8" w:space="0" w:color="800080"/>
              <w:bottom w:val="single" w:sz="8" w:space="0" w:color="800080"/>
              <w:right w:val="single" w:sz="8" w:space="0" w:color="800080"/>
            </w:tcBorders>
            <w:shd w:val="clear" w:color="auto" w:fill="FFFF00"/>
            <w:vAlign w:val="center"/>
          </w:tcPr>
          <w:p w14:paraId="709A3B97" w14:textId="77777777" w:rsidR="009A50A4" w:rsidRPr="00B371B9" w:rsidRDefault="009A50A4" w:rsidP="0044281E">
            <w:pPr>
              <w:widowControl/>
              <w:autoSpaceDE/>
              <w:autoSpaceDN/>
              <w:rPr>
                <w:rFonts w:cs="Times New Roman"/>
                <w:color w:val="000000"/>
                <w:sz w:val="24"/>
                <w:szCs w:val="24"/>
                <w:lang w:val="en-US" w:eastAsia="en-US"/>
              </w:rPr>
            </w:pPr>
            <w:r w:rsidRPr="00B371B9">
              <w:rPr>
                <w:rFonts w:cs="Times New Roman"/>
                <w:color w:val="000000"/>
                <w:sz w:val="24"/>
                <w:szCs w:val="24"/>
                <w:lang w:val="en-US" w:eastAsia="en-US"/>
              </w:rPr>
              <w:t xml:space="preserve">Store </w:t>
            </w:r>
            <w:proofErr w:type="spellStart"/>
            <w:r w:rsidRPr="00B371B9">
              <w:rPr>
                <w:rFonts w:cs="Times New Roman"/>
                <w:color w:val="000000"/>
                <w:sz w:val="24"/>
                <w:szCs w:val="24"/>
                <w:lang w:val="en-US" w:eastAsia="en-US"/>
              </w:rPr>
              <w:t>Illusioner</w:t>
            </w:r>
            <w:proofErr w:type="spellEnd"/>
          </w:p>
        </w:tc>
        <w:tc>
          <w:tcPr>
            <w:tcW w:w="3225" w:type="dxa"/>
            <w:tcBorders>
              <w:top w:val="nil"/>
              <w:left w:val="nil"/>
              <w:bottom w:val="single" w:sz="8" w:space="0" w:color="800080"/>
              <w:right w:val="single" w:sz="8" w:space="0" w:color="800080"/>
            </w:tcBorders>
            <w:shd w:val="clear" w:color="auto" w:fill="FFFF00"/>
            <w:vAlign w:val="center"/>
          </w:tcPr>
          <w:p w14:paraId="67ECF156"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1</w:t>
            </w:r>
          </w:p>
        </w:tc>
        <w:tc>
          <w:tcPr>
            <w:tcW w:w="1560" w:type="dxa"/>
            <w:tcBorders>
              <w:top w:val="nil"/>
              <w:left w:val="nil"/>
              <w:bottom w:val="single" w:sz="8" w:space="0" w:color="800080"/>
              <w:right w:val="single" w:sz="8" w:space="0" w:color="800080"/>
            </w:tcBorders>
            <w:shd w:val="clear" w:color="auto" w:fill="FFFF00"/>
            <w:vAlign w:val="center"/>
          </w:tcPr>
          <w:p w14:paraId="07F35639"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68</w:t>
            </w:r>
          </w:p>
        </w:tc>
        <w:tc>
          <w:tcPr>
            <w:tcW w:w="1547" w:type="dxa"/>
            <w:tcBorders>
              <w:top w:val="nil"/>
              <w:left w:val="nil"/>
              <w:bottom w:val="single" w:sz="8" w:space="0" w:color="800080"/>
              <w:right w:val="single" w:sz="8" w:space="0" w:color="800080"/>
            </w:tcBorders>
            <w:shd w:val="clear" w:color="auto" w:fill="FFFF00"/>
            <w:vAlign w:val="center"/>
          </w:tcPr>
          <w:p w14:paraId="1D3F845A"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0</w:t>
            </w:r>
          </w:p>
        </w:tc>
        <w:tc>
          <w:tcPr>
            <w:tcW w:w="1858" w:type="dxa"/>
            <w:tcBorders>
              <w:top w:val="nil"/>
              <w:left w:val="nil"/>
              <w:bottom w:val="single" w:sz="8" w:space="0" w:color="800080"/>
              <w:right w:val="single" w:sz="8" w:space="0" w:color="800080"/>
            </w:tcBorders>
            <w:shd w:val="clear" w:color="auto" w:fill="FFFF00"/>
            <w:vAlign w:val="center"/>
          </w:tcPr>
          <w:p w14:paraId="28C53AA7" w14:textId="77777777" w:rsidR="009A50A4" w:rsidRPr="00B371B9" w:rsidRDefault="009A50A4" w:rsidP="0044281E">
            <w:pPr>
              <w:widowControl/>
              <w:autoSpaceDE/>
              <w:autoSpaceDN/>
              <w:jc w:val="center"/>
              <w:rPr>
                <w:rFonts w:cs="Times New Roman"/>
                <w:color w:val="000000"/>
                <w:sz w:val="24"/>
                <w:szCs w:val="24"/>
                <w:lang w:val="en-US" w:eastAsia="en-US"/>
              </w:rPr>
            </w:pPr>
            <w:r w:rsidRPr="00B371B9">
              <w:rPr>
                <w:rFonts w:cs="Times New Roman"/>
                <w:color w:val="000000"/>
                <w:sz w:val="24"/>
                <w:szCs w:val="24"/>
                <w:lang w:val="en-US" w:eastAsia="en-US"/>
              </w:rPr>
              <w:t>90</w:t>
            </w:r>
          </w:p>
        </w:tc>
        <w:tc>
          <w:tcPr>
            <w:tcW w:w="1255" w:type="dxa"/>
            <w:tcBorders>
              <w:top w:val="nil"/>
              <w:left w:val="nil"/>
              <w:bottom w:val="single" w:sz="8" w:space="0" w:color="800080"/>
              <w:right w:val="single" w:sz="8" w:space="0" w:color="800080"/>
            </w:tcBorders>
            <w:vAlign w:val="center"/>
          </w:tcPr>
          <w:p w14:paraId="3167D6DC"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76%</w:t>
            </w:r>
          </w:p>
        </w:tc>
        <w:tc>
          <w:tcPr>
            <w:tcW w:w="1712" w:type="dxa"/>
            <w:tcBorders>
              <w:top w:val="nil"/>
              <w:left w:val="nil"/>
              <w:bottom w:val="single" w:sz="8" w:space="0" w:color="800080"/>
              <w:right w:val="single" w:sz="8" w:space="0" w:color="800080"/>
            </w:tcBorders>
            <w:vAlign w:val="center"/>
          </w:tcPr>
          <w:p w14:paraId="77AA869E" w14:textId="77777777" w:rsidR="009A50A4" w:rsidRPr="00B371B9" w:rsidRDefault="009A50A4" w:rsidP="0044281E">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0%</w:t>
            </w:r>
          </w:p>
        </w:tc>
      </w:tr>
    </w:tbl>
    <w:p w14:paraId="3AD0ED52" w14:textId="77777777" w:rsidR="009A50A4" w:rsidRPr="008479AE" w:rsidRDefault="009A50A4" w:rsidP="008479AE">
      <w:pPr>
        <w:spacing w:before="100" w:beforeAutospacing="1"/>
        <w:rPr>
          <w:lang w:val="da-DK"/>
        </w:rPr>
      </w:pPr>
    </w:p>
    <w:p w14:paraId="7C2D29AB" w14:textId="77777777" w:rsidR="009A50A4" w:rsidRPr="008479AE" w:rsidRDefault="009A50A4" w:rsidP="008479AE">
      <w:pPr>
        <w:spacing w:before="100" w:beforeAutospacing="1"/>
        <w:rPr>
          <w:lang w:val="da-DK"/>
        </w:rPr>
      </w:pPr>
    </w:p>
    <w:tbl>
      <w:tblPr>
        <w:tblW w:w="7760" w:type="dxa"/>
        <w:tblInd w:w="93" w:type="dxa"/>
        <w:tblLook w:val="0000" w:firstRow="0" w:lastRow="0" w:firstColumn="0" w:lastColumn="0" w:noHBand="0" w:noVBand="0"/>
      </w:tblPr>
      <w:tblGrid>
        <w:gridCol w:w="3540"/>
        <w:gridCol w:w="2500"/>
        <w:gridCol w:w="1720"/>
      </w:tblGrid>
      <w:tr w:rsidR="009A50A4" w:rsidRPr="009E51F9" w14:paraId="20A45E06" w14:textId="77777777" w:rsidTr="004C2F80">
        <w:trPr>
          <w:trHeight w:val="390"/>
        </w:trPr>
        <w:tc>
          <w:tcPr>
            <w:tcW w:w="7760" w:type="dxa"/>
            <w:gridSpan w:val="3"/>
            <w:tcBorders>
              <w:top w:val="nil"/>
              <w:left w:val="nil"/>
              <w:bottom w:val="nil"/>
              <w:right w:val="nil"/>
            </w:tcBorders>
            <w:shd w:val="clear" w:color="auto" w:fill="FFFFFF"/>
            <w:noWrap/>
            <w:vAlign w:val="bottom"/>
          </w:tcPr>
          <w:p w14:paraId="6BA47EE1" w14:textId="77777777" w:rsidR="009A50A4" w:rsidRPr="0044281E" w:rsidRDefault="009A50A4" w:rsidP="0044281E">
            <w:pPr>
              <w:widowControl/>
              <w:autoSpaceDE/>
              <w:autoSpaceDN/>
              <w:rPr>
                <w:rFonts w:cs="Times New Roman"/>
                <w:color w:val="000000"/>
                <w:lang w:val="da-DK" w:eastAsia="en-US"/>
              </w:rPr>
            </w:pPr>
            <w:r w:rsidRPr="0044281E">
              <w:rPr>
                <w:rFonts w:cs="Times New Roman"/>
                <w:b/>
                <w:bCs/>
                <w:sz w:val="28"/>
                <w:szCs w:val="28"/>
                <w:lang w:val="da-DK" w:eastAsia="en-US"/>
              </w:rPr>
              <w:t>Andre aktiviteter (dvs. ikke scenekunstneriske forestillinger)</w:t>
            </w:r>
          </w:p>
        </w:tc>
      </w:tr>
      <w:tr w:rsidR="009A50A4" w:rsidRPr="0044281E" w14:paraId="3F910476" w14:textId="77777777" w:rsidTr="0044281E">
        <w:trPr>
          <w:trHeight w:val="315"/>
        </w:trPr>
        <w:tc>
          <w:tcPr>
            <w:tcW w:w="3540" w:type="dxa"/>
            <w:tcBorders>
              <w:top w:val="single" w:sz="8" w:space="0" w:color="800080"/>
              <w:left w:val="single" w:sz="8" w:space="0" w:color="800080"/>
              <w:bottom w:val="single" w:sz="8" w:space="0" w:color="800080"/>
              <w:right w:val="single" w:sz="8" w:space="0" w:color="800080"/>
            </w:tcBorders>
            <w:shd w:val="clear" w:color="auto" w:fill="000000"/>
            <w:vAlign w:val="center"/>
          </w:tcPr>
          <w:p w14:paraId="5CB7CF64" w14:textId="77777777" w:rsidR="009A50A4" w:rsidRPr="0044281E" w:rsidRDefault="009A50A4" w:rsidP="0044281E">
            <w:pPr>
              <w:widowControl/>
              <w:autoSpaceDE/>
              <w:autoSpaceDN/>
              <w:rPr>
                <w:rFonts w:cs="Times New Roman"/>
                <w:b/>
                <w:bCs/>
                <w:color w:val="FFFFFF"/>
                <w:sz w:val="18"/>
                <w:szCs w:val="18"/>
                <w:lang w:val="en-US" w:eastAsia="en-US"/>
              </w:rPr>
            </w:pPr>
            <w:proofErr w:type="spellStart"/>
            <w:r w:rsidRPr="0044281E">
              <w:rPr>
                <w:rFonts w:cs="Times New Roman"/>
                <w:b/>
                <w:bCs/>
                <w:color w:val="FFFFFF"/>
                <w:sz w:val="18"/>
                <w:szCs w:val="18"/>
                <w:lang w:val="en-US" w:eastAsia="en-US"/>
              </w:rPr>
              <w:t>Aktivitet</w:t>
            </w:r>
            <w:proofErr w:type="spellEnd"/>
          </w:p>
        </w:tc>
        <w:tc>
          <w:tcPr>
            <w:tcW w:w="2500" w:type="dxa"/>
            <w:tcBorders>
              <w:top w:val="single" w:sz="8" w:space="0" w:color="800080"/>
              <w:left w:val="nil"/>
              <w:bottom w:val="single" w:sz="8" w:space="0" w:color="800080"/>
              <w:right w:val="single" w:sz="8" w:space="0" w:color="800080"/>
            </w:tcBorders>
            <w:shd w:val="clear" w:color="auto" w:fill="000000"/>
            <w:vAlign w:val="center"/>
          </w:tcPr>
          <w:p w14:paraId="129C068C" w14:textId="77777777" w:rsidR="009A50A4" w:rsidRPr="0044281E" w:rsidRDefault="009A50A4" w:rsidP="0044281E">
            <w:pPr>
              <w:widowControl/>
              <w:autoSpaceDE/>
              <w:autoSpaceDN/>
              <w:rPr>
                <w:rFonts w:cs="Times New Roman"/>
                <w:b/>
                <w:bCs/>
                <w:color w:val="FFFFFF"/>
                <w:sz w:val="18"/>
                <w:szCs w:val="18"/>
                <w:lang w:val="en-US" w:eastAsia="en-US"/>
              </w:rPr>
            </w:pPr>
            <w:proofErr w:type="spellStart"/>
            <w:r w:rsidRPr="0044281E">
              <w:rPr>
                <w:rFonts w:cs="Times New Roman"/>
                <w:b/>
                <w:bCs/>
                <w:color w:val="FFFFFF"/>
                <w:sz w:val="18"/>
                <w:szCs w:val="18"/>
                <w:lang w:val="en-US" w:eastAsia="en-US"/>
              </w:rPr>
              <w:t>Målgruppe</w:t>
            </w:r>
            <w:proofErr w:type="spellEnd"/>
          </w:p>
        </w:tc>
        <w:tc>
          <w:tcPr>
            <w:tcW w:w="1720" w:type="dxa"/>
            <w:tcBorders>
              <w:top w:val="single" w:sz="8" w:space="0" w:color="800080"/>
              <w:left w:val="nil"/>
              <w:bottom w:val="single" w:sz="8" w:space="0" w:color="800080"/>
              <w:right w:val="single" w:sz="8" w:space="0" w:color="800080"/>
            </w:tcBorders>
            <w:shd w:val="clear" w:color="auto" w:fill="000000"/>
            <w:vAlign w:val="center"/>
          </w:tcPr>
          <w:p w14:paraId="06B3ECD3" w14:textId="77777777" w:rsidR="009A50A4" w:rsidRPr="0044281E" w:rsidRDefault="009A50A4" w:rsidP="0044281E">
            <w:pPr>
              <w:widowControl/>
              <w:autoSpaceDE/>
              <w:autoSpaceDN/>
              <w:rPr>
                <w:rFonts w:cs="Times New Roman"/>
                <w:b/>
                <w:bCs/>
                <w:color w:val="FFFFFF"/>
                <w:sz w:val="18"/>
                <w:szCs w:val="18"/>
                <w:lang w:val="en-US" w:eastAsia="en-US"/>
              </w:rPr>
            </w:pPr>
            <w:proofErr w:type="spellStart"/>
            <w:r w:rsidRPr="0044281E">
              <w:rPr>
                <w:rFonts w:cs="Times New Roman"/>
                <w:b/>
                <w:bCs/>
                <w:color w:val="FFFFFF"/>
                <w:sz w:val="18"/>
                <w:szCs w:val="18"/>
                <w:lang w:val="en-US" w:eastAsia="en-US"/>
              </w:rPr>
              <w:t>Antal</w:t>
            </w:r>
            <w:proofErr w:type="spellEnd"/>
            <w:r w:rsidRPr="0044281E">
              <w:rPr>
                <w:rFonts w:cs="Times New Roman"/>
                <w:b/>
                <w:bCs/>
                <w:color w:val="FFFFFF"/>
                <w:sz w:val="18"/>
                <w:szCs w:val="18"/>
                <w:lang w:val="en-US" w:eastAsia="en-US"/>
              </w:rPr>
              <w:t xml:space="preserve"> </w:t>
            </w:r>
            <w:proofErr w:type="spellStart"/>
            <w:r w:rsidRPr="0044281E">
              <w:rPr>
                <w:rFonts w:cs="Times New Roman"/>
                <w:b/>
                <w:bCs/>
                <w:color w:val="FFFFFF"/>
                <w:sz w:val="18"/>
                <w:szCs w:val="18"/>
                <w:lang w:val="en-US" w:eastAsia="en-US"/>
              </w:rPr>
              <w:t>deltagere</w:t>
            </w:r>
            <w:proofErr w:type="spellEnd"/>
          </w:p>
        </w:tc>
      </w:tr>
      <w:tr w:rsidR="009A50A4" w:rsidRPr="0044281E" w14:paraId="7803981C" w14:textId="77777777" w:rsidTr="0044281E">
        <w:trPr>
          <w:trHeight w:val="315"/>
        </w:trPr>
        <w:tc>
          <w:tcPr>
            <w:tcW w:w="3540" w:type="dxa"/>
            <w:tcBorders>
              <w:top w:val="nil"/>
              <w:left w:val="single" w:sz="8" w:space="0" w:color="800080"/>
              <w:bottom w:val="single" w:sz="8" w:space="0" w:color="800080"/>
              <w:right w:val="single" w:sz="8" w:space="0" w:color="800080"/>
            </w:tcBorders>
            <w:shd w:val="clear" w:color="auto" w:fill="FFFF00"/>
            <w:noWrap/>
            <w:vAlign w:val="bottom"/>
          </w:tcPr>
          <w:p w14:paraId="39650A58" w14:textId="77777777" w:rsidR="009A50A4" w:rsidRPr="0044281E" w:rsidRDefault="009A50A4" w:rsidP="0044281E">
            <w:pPr>
              <w:widowControl/>
              <w:autoSpaceDE/>
              <w:autoSpaceDN/>
              <w:rPr>
                <w:rFonts w:cs="Times New Roman"/>
                <w:lang w:val="en-US" w:eastAsia="en-US"/>
              </w:rPr>
            </w:pPr>
            <w:proofErr w:type="spellStart"/>
            <w:r w:rsidRPr="0044281E">
              <w:rPr>
                <w:rFonts w:cs="Times New Roman"/>
                <w:lang w:val="en-US" w:eastAsia="en-US"/>
              </w:rPr>
              <w:t>Børnekulturnat</w:t>
            </w:r>
            <w:proofErr w:type="spellEnd"/>
          </w:p>
        </w:tc>
        <w:tc>
          <w:tcPr>
            <w:tcW w:w="2500" w:type="dxa"/>
            <w:tcBorders>
              <w:top w:val="nil"/>
              <w:left w:val="nil"/>
              <w:bottom w:val="single" w:sz="8" w:space="0" w:color="800080"/>
              <w:right w:val="single" w:sz="8" w:space="0" w:color="800080"/>
            </w:tcBorders>
            <w:shd w:val="clear" w:color="auto" w:fill="FFFF00"/>
            <w:noWrap/>
            <w:vAlign w:val="bottom"/>
          </w:tcPr>
          <w:p w14:paraId="744AA5E3" w14:textId="77777777" w:rsidR="009A50A4" w:rsidRPr="0044281E" w:rsidRDefault="009A50A4" w:rsidP="0044281E">
            <w:pPr>
              <w:widowControl/>
              <w:autoSpaceDE/>
              <w:autoSpaceDN/>
              <w:rPr>
                <w:rFonts w:cs="Times New Roman"/>
                <w:lang w:val="en-US" w:eastAsia="en-US"/>
              </w:rPr>
            </w:pPr>
            <w:proofErr w:type="spellStart"/>
            <w:r w:rsidRPr="0044281E">
              <w:rPr>
                <w:rFonts w:cs="Times New Roman"/>
                <w:lang w:val="en-US" w:eastAsia="en-US"/>
              </w:rPr>
              <w:t>familier</w:t>
            </w:r>
            <w:proofErr w:type="spellEnd"/>
          </w:p>
        </w:tc>
        <w:tc>
          <w:tcPr>
            <w:tcW w:w="1720" w:type="dxa"/>
            <w:tcBorders>
              <w:top w:val="nil"/>
              <w:left w:val="nil"/>
              <w:bottom w:val="single" w:sz="8" w:space="0" w:color="800080"/>
              <w:right w:val="single" w:sz="8" w:space="0" w:color="800080"/>
            </w:tcBorders>
            <w:shd w:val="clear" w:color="auto" w:fill="FFFF00"/>
            <w:noWrap/>
            <w:vAlign w:val="bottom"/>
          </w:tcPr>
          <w:p w14:paraId="6ECAE016" w14:textId="77777777" w:rsidR="009A50A4" w:rsidRPr="0044281E" w:rsidRDefault="009A50A4" w:rsidP="0044281E">
            <w:pPr>
              <w:widowControl/>
              <w:autoSpaceDE/>
              <w:autoSpaceDN/>
              <w:rPr>
                <w:rFonts w:cs="Times New Roman"/>
                <w:lang w:val="en-US" w:eastAsia="en-US"/>
              </w:rPr>
            </w:pPr>
            <w:proofErr w:type="spellStart"/>
            <w:r w:rsidRPr="0044281E">
              <w:rPr>
                <w:rFonts w:cs="Times New Roman"/>
                <w:lang w:val="en-US" w:eastAsia="en-US"/>
              </w:rPr>
              <w:t>offentlig</w:t>
            </w:r>
            <w:proofErr w:type="spellEnd"/>
          </w:p>
        </w:tc>
      </w:tr>
      <w:tr w:rsidR="009A50A4" w:rsidRPr="0044281E" w14:paraId="660D44B8" w14:textId="77777777" w:rsidTr="0044281E">
        <w:trPr>
          <w:trHeight w:val="315"/>
        </w:trPr>
        <w:tc>
          <w:tcPr>
            <w:tcW w:w="3540" w:type="dxa"/>
            <w:tcBorders>
              <w:top w:val="nil"/>
              <w:left w:val="single" w:sz="8" w:space="0" w:color="800080"/>
              <w:bottom w:val="single" w:sz="8" w:space="0" w:color="800080"/>
              <w:right w:val="single" w:sz="8" w:space="0" w:color="800080"/>
            </w:tcBorders>
            <w:shd w:val="clear" w:color="auto" w:fill="FFFF00"/>
            <w:noWrap/>
            <w:vAlign w:val="bottom"/>
          </w:tcPr>
          <w:p w14:paraId="3CEF6E92" w14:textId="77777777" w:rsidR="009A50A4" w:rsidRPr="0044281E" w:rsidRDefault="009A50A4" w:rsidP="0044281E">
            <w:pPr>
              <w:widowControl/>
              <w:autoSpaceDE/>
              <w:autoSpaceDN/>
              <w:rPr>
                <w:rFonts w:cs="Times New Roman"/>
                <w:lang w:val="en-US" w:eastAsia="en-US"/>
              </w:rPr>
            </w:pPr>
            <w:r w:rsidRPr="0044281E">
              <w:rPr>
                <w:rFonts w:cs="Times New Roman"/>
                <w:lang w:val="en-US" w:eastAsia="en-US"/>
              </w:rPr>
              <w:t>Lounge</w:t>
            </w:r>
          </w:p>
        </w:tc>
        <w:tc>
          <w:tcPr>
            <w:tcW w:w="2500" w:type="dxa"/>
            <w:tcBorders>
              <w:top w:val="nil"/>
              <w:left w:val="nil"/>
              <w:bottom w:val="single" w:sz="8" w:space="0" w:color="800080"/>
              <w:right w:val="single" w:sz="8" w:space="0" w:color="800080"/>
            </w:tcBorders>
            <w:shd w:val="clear" w:color="auto" w:fill="FFFF00"/>
            <w:noWrap/>
            <w:vAlign w:val="bottom"/>
          </w:tcPr>
          <w:p w14:paraId="4871AF61" w14:textId="77777777" w:rsidR="009A50A4" w:rsidRPr="0044281E" w:rsidRDefault="009A50A4" w:rsidP="0044281E">
            <w:pPr>
              <w:widowControl/>
              <w:autoSpaceDE/>
              <w:autoSpaceDN/>
              <w:rPr>
                <w:rFonts w:cs="Times New Roman"/>
                <w:lang w:val="en-US" w:eastAsia="en-US"/>
              </w:rPr>
            </w:pPr>
            <w:r w:rsidRPr="0044281E">
              <w:rPr>
                <w:rFonts w:cs="Times New Roman"/>
                <w:lang w:val="en-US" w:eastAsia="en-US"/>
              </w:rPr>
              <w:t>15+</w:t>
            </w:r>
          </w:p>
        </w:tc>
        <w:tc>
          <w:tcPr>
            <w:tcW w:w="1720" w:type="dxa"/>
            <w:tcBorders>
              <w:top w:val="nil"/>
              <w:left w:val="nil"/>
              <w:bottom w:val="single" w:sz="8" w:space="0" w:color="800080"/>
              <w:right w:val="single" w:sz="8" w:space="0" w:color="800080"/>
            </w:tcBorders>
            <w:shd w:val="clear" w:color="auto" w:fill="FFFF00"/>
            <w:noWrap/>
            <w:vAlign w:val="bottom"/>
          </w:tcPr>
          <w:p w14:paraId="4C61FBFF" w14:textId="77777777" w:rsidR="009A50A4" w:rsidRPr="0044281E" w:rsidRDefault="009A50A4" w:rsidP="0044281E">
            <w:pPr>
              <w:widowControl/>
              <w:autoSpaceDE/>
              <w:autoSpaceDN/>
              <w:rPr>
                <w:rFonts w:cs="Times New Roman"/>
                <w:lang w:val="en-US" w:eastAsia="en-US"/>
              </w:rPr>
            </w:pPr>
            <w:r w:rsidRPr="0044281E">
              <w:rPr>
                <w:rFonts w:cs="Times New Roman"/>
                <w:lang w:val="en-US" w:eastAsia="en-US"/>
              </w:rPr>
              <w:t>ca 35</w:t>
            </w:r>
          </w:p>
        </w:tc>
      </w:tr>
      <w:tr w:rsidR="009A50A4" w:rsidRPr="0044281E" w14:paraId="31EA1B21" w14:textId="77777777" w:rsidTr="0044281E">
        <w:trPr>
          <w:trHeight w:val="315"/>
        </w:trPr>
        <w:tc>
          <w:tcPr>
            <w:tcW w:w="3540" w:type="dxa"/>
            <w:tcBorders>
              <w:top w:val="nil"/>
              <w:left w:val="single" w:sz="8" w:space="0" w:color="800080"/>
              <w:bottom w:val="single" w:sz="8" w:space="0" w:color="800080"/>
              <w:right w:val="single" w:sz="8" w:space="0" w:color="800080"/>
            </w:tcBorders>
            <w:shd w:val="clear" w:color="auto" w:fill="FFFF00"/>
            <w:noWrap/>
            <w:vAlign w:val="bottom"/>
          </w:tcPr>
          <w:p w14:paraId="261233F1" w14:textId="77777777" w:rsidR="009A50A4" w:rsidRPr="0044281E" w:rsidRDefault="009A50A4" w:rsidP="0044281E">
            <w:pPr>
              <w:widowControl/>
              <w:autoSpaceDE/>
              <w:autoSpaceDN/>
              <w:rPr>
                <w:rFonts w:cs="Times New Roman"/>
                <w:lang w:val="en-US" w:eastAsia="en-US"/>
              </w:rPr>
            </w:pPr>
            <w:proofErr w:type="spellStart"/>
            <w:r w:rsidRPr="0044281E">
              <w:rPr>
                <w:rFonts w:cs="Times New Roman"/>
                <w:lang w:val="en-US" w:eastAsia="en-US"/>
              </w:rPr>
              <w:t>Impro</w:t>
            </w:r>
            <w:proofErr w:type="spellEnd"/>
            <w:r w:rsidRPr="0044281E">
              <w:rPr>
                <w:rFonts w:cs="Times New Roman"/>
                <w:lang w:val="en-US" w:eastAsia="en-US"/>
              </w:rPr>
              <w:t xml:space="preserve"> -Specialklassen</w:t>
            </w:r>
          </w:p>
        </w:tc>
        <w:tc>
          <w:tcPr>
            <w:tcW w:w="2500" w:type="dxa"/>
            <w:tcBorders>
              <w:top w:val="nil"/>
              <w:left w:val="nil"/>
              <w:bottom w:val="single" w:sz="8" w:space="0" w:color="800080"/>
              <w:right w:val="single" w:sz="8" w:space="0" w:color="800080"/>
            </w:tcBorders>
            <w:shd w:val="clear" w:color="auto" w:fill="FFFF00"/>
            <w:noWrap/>
            <w:vAlign w:val="bottom"/>
          </w:tcPr>
          <w:p w14:paraId="235F6A03" w14:textId="77777777" w:rsidR="009A50A4" w:rsidRPr="0044281E" w:rsidRDefault="009A50A4" w:rsidP="0044281E">
            <w:pPr>
              <w:widowControl/>
              <w:autoSpaceDE/>
              <w:autoSpaceDN/>
              <w:rPr>
                <w:rFonts w:cs="Times New Roman"/>
                <w:lang w:val="en-US" w:eastAsia="en-US"/>
              </w:rPr>
            </w:pPr>
            <w:r w:rsidRPr="0044281E">
              <w:rPr>
                <w:rFonts w:cs="Times New Roman"/>
                <w:lang w:val="en-US" w:eastAsia="en-US"/>
              </w:rPr>
              <w:t>15+</w:t>
            </w:r>
          </w:p>
        </w:tc>
        <w:tc>
          <w:tcPr>
            <w:tcW w:w="1720" w:type="dxa"/>
            <w:tcBorders>
              <w:top w:val="nil"/>
              <w:left w:val="nil"/>
              <w:bottom w:val="single" w:sz="8" w:space="0" w:color="800080"/>
              <w:right w:val="single" w:sz="8" w:space="0" w:color="800080"/>
            </w:tcBorders>
            <w:shd w:val="clear" w:color="auto" w:fill="FFFF00"/>
            <w:noWrap/>
            <w:vAlign w:val="bottom"/>
          </w:tcPr>
          <w:p w14:paraId="1E72B72E" w14:textId="77777777" w:rsidR="009A50A4" w:rsidRPr="0044281E" w:rsidRDefault="009A50A4" w:rsidP="0044281E">
            <w:pPr>
              <w:widowControl/>
              <w:autoSpaceDE/>
              <w:autoSpaceDN/>
              <w:jc w:val="right"/>
              <w:rPr>
                <w:rFonts w:cs="Times New Roman"/>
                <w:lang w:val="en-US" w:eastAsia="en-US"/>
              </w:rPr>
            </w:pPr>
            <w:r w:rsidRPr="0044281E">
              <w:rPr>
                <w:rFonts w:cs="Times New Roman"/>
                <w:lang w:val="en-US" w:eastAsia="en-US"/>
              </w:rPr>
              <w:t>118</w:t>
            </w:r>
          </w:p>
        </w:tc>
      </w:tr>
      <w:tr w:rsidR="009A50A4" w:rsidRPr="0044281E" w14:paraId="4AC255DF" w14:textId="77777777" w:rsidTr="0044281E">
        <w:trPr>
          <w:trHeight w:val="315"/>
        </w:trPr>
        <w:tc>
          <w:tcPr>
            <w:tcW w:w="3540" w:type="dxa"/>
            <w:tcBorders>
              <w:top w:val="nil"/>
              <w:left w:val="single" w:sz="8" w:space="0" w:color="800080"/>
              <w:bottom w:val="single" w:sz="8" w:space="0" w:color="800080"/>
              <w:right w:val="single" w:sz="8" w:space="0" w:color="800080"/>
            </w:tcBorders>
            <w:shd w:val="clear" w:color="auto" w:fill="FFFF00"/>
            <w:noWrap/>
            <w:vAlign w:val="bottom"/>
          </w:tcPr>
          <w:p w14:paraId="7D1F9C66" w14:textId="77777777" w:rsidR="009A50A4" w:rsidRPr="0044281E" w:rsidRDefault="009A50A4" w:rsidP="0044281E">
            <w:pPr>
              <w:widowControl/>
              <w:autoSpaceDE/>
              <w:autoSpaceDN/>
              <w:rPr>
                <w:rFonts w:cs="Times New Roman"/>
                <w:lang w:val="en-US" w:eastAsia="en-US"/>
              </w:rPr>
            </w:pPr>
            <w:r w:rsidRPr="0044281E">
              <w:rPr>
                <w:rFonts w:cs="Times New Roman"/>
                <w:lang w:val="en-US" w:eastAsia="en-US"/>
              </w:rPr>
              <w:t>John Mogensen-Live</w:t>
            </w:r>
          </w:p>
        </w:tc>
        <w:tc>
          <w:tcPr>
            <w:tcW w:w="2500" w:type="dxa"/>
            <w:tcBorders>
              <w:top w:val="nil"/>
              <w:left w:val="nil"/>
              <w:bottom w:val="single" w:sz="8" w:space="0" w:color="800080"/>
              <w:right w:val="single" w:sz="8" w:space="0" w:color="800080"/>
            </w:tcBorders>
            <w:shd w:val="clear" w:color="auto" w:fill="FFFF00"/>
            <w:noWrap/>
            <w:vAlign w:val="bottom"/>
          </w:tcPr>
          <w:p w14:paraId="40BFE5F9" w14:textId="77777777" w:rsidR="009A50A4" w:rsidRPr="0044281E" w:rsidRDefault="009A50A4" w:rsidP="0044281E">
            <w:pPr>
              <w:widowControl/>
              <w:autoSpaceDE/>
              <w:autoSpaceDN/>
              <w:rPr>
                <w:rFonts w:cs="Times New Roman"/>
                <w:lang w:val="en-US" w:eastAsia="en-US"/>
              </w:rPr>
            </w:pPr>
            <w:r w:rsidRPr="0044281E">
              <w:rPr>
                <w:rFonts w:cs="Times New Roman"/>
                <w:lang w:val="en-US" w:eastAsia="en-US"/>
              </w:rPr>
              <w:t>15+</w:t>
            </w:r>
          </w:p>
        </w:tc>
        <w:tc>
          <w:tcPr>
            <w:tcW w:w="1720" w:type="dxa"/>
            <w:tcBorders>
              <w:top w:val="nil"/>
              <w:left w:val="nil"/>
              <w:bottom w:val="single" w:sz="8" w:space="0" w:color="800080"/>
              <w:right w:val="single" w:sz="8" w:space="0" w:color="800080"/>
            </w:tcBorders>
            <w:shd w:val="clear" w:color="auto" w:fill="FFFF00"/>
            <w:noWrap/>
            <w:vAlign w:val="bottom"/>
          </w:tcPr>
          <w:p w14:paraId="1CE6511C" w14:textId="77777777" w:rsidR="009A50A4" w:rsidRPr="0044281E" w:rsidRDefault="009A50A4" w:rsidP="0044281E">
            <w:pPr>
              <w:widowControl/>
              <w:autoSpaceDE/>
              <w:autoSpaceDN/>
              <w:rPr>
                <w:rFonts w:cs="Times New Roman"/>
                <w:lang w:val="en-US" w:eastAsia="en-US"/>
              </w:rPr>
            </w:pPr>
            <w:r w:rsidRPr="0044281E">
              <w:rPr>
                <w:rFonts w:cs="Times New Roman"/>
                <w:lang w:val="en-US" w:eastAsia="en-US"/>
              </w:rPr>
              <w:t>ca 65</w:t>
            </w:r>
          </w:p>
        </w:tc>
      </w:tr>
      <w:tr w:rsidR="009A50A4" w:rsidRPr="0044281E" w14:paraId="2CFEBF2A" w14:textId="77777777" w:rsidTr="0044281E">
        <w:trPr>
          <w:trHeight w:val="315"/>
        </w:trPr>
        <w:tc>
          <w:tcPr>
            <w:tcW w:w="3540" w:type="dxa"/>
            <w:tcBorders>
              <w:top w:val="nil"/>
              <w:left w:val="single" w:sz="8" w:space="0" w:color="800080"/>
              <w:bottom w:val="single" w:sz="8" w:space="0" w:color="800080"/>
              <w:right w:val="single" w:sz="8" w:space="0" w:color="800080"/>
            </w:tcBorders>
            <w:shd w:val="clear" w:color="auto" w:fill="FFFF00"/>
            <w:noWrap/>
            <w:vAlign w:val="bottom"/>
          </w:tcPr>
          <w:p w14:paraId="1C65166B" w14:textId="77777777" w:rsidR="009A50A4" w:rsidRPr="0044281E" w:rsidRDefault="009A50A4" w:rsidP="0044281E">
            <w:pPr>
              <w:widowControl/>
              <w:autoSpaceDE/>
              <w:autoSpaceDN/>
              <w:rPr>
                <w:rFonts w:cs="Times New Roman"/>
                <w:lang w:val="en-US" w:eastAsia="en-US"/>
              </w:rPr>
            </w:pPr>
            <w:proofErr w:type="spellStart"/>
            <w:r w:rsidRPr="0044281E">
              <w:rPr>
                <w:rFonts w:cs="Times New Roman"/>
                <w:lang w:val="en-US" w:eastAsia="en-US"/>
              </w:rPr>
              <w:t>Teatrets</w:t>
            </w:r>
            <w:proofErr w:type="spellEnd"/>
            <w:r w:rsidRPr="0044281E">
              <w:rPr>
                <w:rFonts w:cs="Times New Roman"/>
                <w:lang w:val="en-US" w:eastAsia="en-US"/>
              </w:rPr>
              <w:t xml:space="preserve"> dag</w:t>
            </w:r>
          </w:p>
        </w:tc>
        <w:tc>
          <w:tcPr>
            <w:tcW w:w="2500" w:type="dxa"/>
            <w:tcBorders>
              <w:top w:val="nil"/>
              <w:left w:val="nil"/>
              <w:bottom w:val="single" w:sz="8" w:space="0" w:color="800080"/>
              <w:right w:val="single" w:sz="8" w:space="0" w:color="800080"/>
            </w:tcBorders>
            <w:shd w:val="clear" w:color="auto" w:fill="FFFF00"/>
            <w:noWrap/>
            <w:vAlign w:val="bottom"/>
          </w:tcPr>
          <w:p w14:paraId="6D19C881" w14:textId="77777777" w:rsidR="009A50A4" w:rsidRPr="0044281E" w:rsidRDefault="009A50A4" w:rsidP="0044281E">
            <w:pPr>
              <w:widowControl/>
              <w:autoSpaceDE/>
              <w:autoSpaceDN/>
              <w:rPr>
                <w:rFonts w:cs="Times New Roman"/>
                <w:lang w:val="en-US" w:eastAsia="en-US"/>
              </w:rPr>
            </w:pPr>
            <w:proofErr w:type="spellStart"/>
            <w:r w:rsidRPr="0044281E">
              <w:rPr>
                <w:rFonts w:cs="Times New Roman"/>
                <w:lang w:val="en-US" w:eastAsia="en-US"/>
              </w:rPr>
              <w:t>familier</w:t>
            </w:r>
            <w:proofErr w:type="spellEnd"/>
          </w:p>
        </w:tc>
        <w:tc>
          <w:tcPr>
            <w:tcW w:w="1720" w:type="dxa"/>
            <w:tcBorders>
              <w:top w:val="nil"/>
              <w:left w:val="nil"/>
              <w:bottom w:val="single" w:sz="8" w:space="0" w:color="800080"/>
              <w:right w:val="single" w:sz="8" w:space="0" w:color="800080"/>
            </w:tcBorders>
            <w:shd w:val="clear" w:color="auto" w:fill="FFFF00"/>
            <w:noWrap/>
            <w:vAlign w:val="bottom"/>
          </w:tcPr>
          <w:p w14:paraId="112E0191" w14:textId="77777777" w:rsidR="009A50A4" w:rsidRPr="0044281E" w:rsidRDefault="009A50A4" w:rsidP="0044281E">
            <w:pPr>
              <w:widowControl/>
              <w:autoSpaceDE/>
              <w:autoSpaceDN/>
              <w:rPr>
                <w:rFonts w:cs="Times New Roman"/>
                <w:lang w:val="en-US" w:eastAsia="en-US"/>
              </w:rPr>
            </w:pPr>
            <w:proofErr w:type="spellStart"/>
            <w:r w:rsidRPr="0044281E">
              <w:rPr>
                <w:rFonts w:cs="Times New Roman"/>
                <w:lang w:val="en-US" w:eastAsia="en-US"/>
              </w:rPr>
              <w:t>offentlig</w:t>
            </w:r>
            <w:proofErr w:type="spellEnd"/>
          </w:p>
        </w:tc>
      </w:tr>
      <w:tr w:rsidR="009A50A4" w:rsidRPr="0044281E" w14:paraId="5BEE3F7F" w14:textId="77777777" w:rsidTr="0044281E">
        <w:trPr>
          <w:trHeight w:val="315"/>
        </w:trPr>
        <w:tc>
          <w:tcPr>
            <w:tcW w:w="3540" w:type="dxa"/>
            <w:tcBorders>
              <w:top w:val="nil"/>
              <w:left w:val="single" w:sz="8" w:space="0" w:color="800080"/>
              <w:bottom w:val="single" w:sz="8" w:space="0" w:color="800080"/>
              <w:right w:val="single" w:sz="8" w:space="0" w:color="800080"/>
            </w:tcBorders>
            <w:shd w:val="clear" w:color="auto" w:fill="FFFF00"/>
            <w:noWrap/>
            <w:vAlign w:val="bottom"/>
          </w:tcPr>
          <w:p w14:paraId="43F87D88" w14:textId="77777777" w:rsidR="009A50A4" w:rsidRPr="0044281E" w:rsidRDefault="009A50A4" w:rsidP="0044281E">
            <w:pPr>
              <w:widowControl/>
              <w:autoSpaceDE/>
              <w:autoSpaceDN/>
              <w:rPr>
                <w:rFonts w:cs="Times New Roman"/>
                <w:lang w:val="en-US" w:eastAsia="en-US"/>
              </w:rPr>
            </w:pPr>
            <w:proofErr w:type="spellStart"/>
            <w:r w:rsidRPr="0044281E">
              <w:rPr>
                <w:rFonts w:cs="Times New Roman"/>
                <w:lang w:val="en-US" w:eastAsia="en-US"/>
              </w:rPr>
              <w:t>Summercamp</w:t>
            </w:r>
            <w:proofErr w:type="spellEnd"/>
          </w:p>
        </w:tc>
        <w:tc>
          <w:tcPr>
            <w:tcW w:w="2500" w:type="dxa"/>
            <w:tcBorders>
              <w:top w:val="nil"/>
              <w:left w:val="nil"/>
              <w:bottom w:val="single" w:sz="8" w:space="0" w:color="800080"/>
              <w:right w:val="single" w:sz="8" w:space="0" w:color="800080"/>
            </w:tcBorders>
            <w:shd w:val="clear" w:color="auto" w:fill="FFFF00"/>
            <w:noWrap/>
            <w:vAlign w:val="bottom"/>
          </w:tcPr>
          <w:p w14:paraId="2EF4AAFD" w14:textId="77777777" w:rsidR="009A50A4" w:rsidRPr="0044281E" w:rsidRDefault="009A50A4" w:rsidP="0044281E">
            <w:pPr>
              <w:widowControl/>
              <w:autoSpaceDE/>
              <w:autoSpaceDN/>
              <w:rPr>
                <w:rFonts w:cs="Times New Roman"/>
                <w:lang w:val="en-US" w:eastAsia="en-US"/>
              </w:rPr>
            </w:pPr>
            <w:r w:rsidRPr="0044281E">
              <w:rPr>
                <w:rFonts w:cs="Times New Roman"/>
                <w:lang w:val="en-US" w:eastAsia="en-US"/>
              </w:rPr>
              <w:t xml:space="preserve">9-12 </w:t>
            </w:r>
            <w:proofErr w:type="spellStart"/>
            <w:r w:rsidRPr="0044281E">
              <w:rPr>
                <w:rFonts w:cs="Times New Roman"/>
                <w:lang w:val="en-US" w:eastAsia="en-US"/>
              </w:rPr>
              <w:t>år</w:t>
            </w:r>
            <w:proofErr w:type="spellEnd"/>
          </w:p>
        </w:tc>
        <w:tc>
          <w:tcPr>
            <w:tcW w:w="1720" w:type="dxa"/>
            <w:tcBorders>
              <w:top w:val="nil"/>
              <w:left w:val="nil"/>
              <w:bottom w:val="single" w:sz="8" w:space="0" w:color="800080"/>
              <w:right w:val="single" w:sz="8" w:space="0" w:color="800080"/>
            </w:tcBorders>
            <w:shd w:val="clear" w:color="auto" w:fill="FFFF00"/>
            <w:noWrap/>
            <w:vAlign w:val="bottom"/>
          </w:tcPr>
          <w:p w14:paraId="7B508AEA" w14:textId="77777777" w:rsidR="009A50A4" w:rsidRPr="0044281E" w:rsidRDefault="009A50A4" w:rsidP="0044281E">
            <w:pPr>
              <w:widowControl/>
              <w:autoSpaceDE/>
              <w:autoSpaceDN/>
              <w:jc w:val="right"/>
              <w:rPr>
                <w:rFonts w:cs="Times New Roman"/>
                <w:lang w:val="en-US" w:eastAsia="en-US"/>
              </w:rPr>
            </w:pPr>
            <w:r w:rsidRPr="0044281E">
              <w:rPr>
                <w:rFonts w:cs="Times New Roman"/>
                <w:lang w:val="en-US" w:eastAsia="en-US"/>
              </w:rPr>
              <w:t>12</w:t>
            </w:r>
          </w:p>
        </w:tc>
      </w:tr>
    </w:tbl>
    <w:p w14:paraId="5E06DB27" w14:textId="77777777" w:rsidR="009A50A4" w:rsidRDefault="009A50A4" w:rsidP="008479AE">
      <w:pPr>
        <w:spacing w:before="100" w:beforeAutospacing="1"/>
        <w:rPr>
          <w:lang w:val="da-DK"/>
        </w:rPr>
      </w:pPr>
    </w:p>
    <w:p w14:paraId="48125636" w14:textId="77777777" w:rsidR="009A50A4" w:rsidRDefault="009A50A4" w:rsidP="008479AE">
      <w:pPr>
        <w:spacing w:before="100" w:beforeAutospacing="1"/>
        <w:rPr>
          <w:lang w:val="da-DK"/>
        </w:rPr>
      </w:pPr>
      <w:r>
        <w:rPr>
          <w:lang w:val="da-DK"/>
        </w:rPr>
        <w:br w:type="page"/>
      </w:r>
    </w:p>
    <w:tbl>
      <w:tblPr>
        <w:tblW w:w="10002" w:type="dxa"/>
        <w:tblLook w:val="0000" w:firstRow="0" w:lastRow="0" w:firstColumn="0" w:lastColumn="0" w:noHBand="0" w:noVBand="0"/>
      </w:tblPr>
      <w:tblGrid>
        <w:gridCol w:w="5959"/>
        <w:gridCol w:w="2395"/>
        <w:gridCol w:w="1648"/>
      </w:tblGrid>
      <w:tr w:rsidR="009A50A4" w:rsidRPr="00A63D2C" w14:paraId="74715BC2" w14:textId="77777777" w:rsidTr="00A63D2C">
        <w:trPr>
          <w:trHeight w:val="385"/>
        </w:trPr>
        <w:tc>
          <w:tcPr>
            <w:tcW w:w="5959" w:type="dxa"/>
            <w:tcBorders>
              <w:top w:val="nil"/>
              <w:left w:val="nil"/>
              <w:bottom w:val="nil"/>
              <w:right w:val="nil"/>
            </w:tcBorders>
            <w:shd w:val="clear" w:color="auto" w:fill="FFFFFF"/>
            <w:noWrap/>
            <w:vAlign w:val="bottom"/>
          </w:tcPr>
          <w:p w14:paraId="028236CE" w14:textId="77777777" w:rsidR="009A50A4" w:rsidRPr="00A63D2C" w:rsidRDefault="009A50A4" w:rsidP="00A63D2C">
            <w:pPr>
              <w:pStyle w:val="Overskrift2"/>
              <w:rPr>
                <w:sz w:val="28"/>
                <w:szCs w:val="28"/>
                <w:lang w:val="en-US" w:eastAsia="en-US"/>
              </w:rPr>
            </w:pPr>
            <w:bookmarkStart w:id="12" w:name="_Toc16506291"/>
            <w:proofErr w:type="spellStart"/>
            <w:r w:rsidRPr="00A63D2C">
              <w:rPr>
                <w:sz w:val="28"/>
                <w:szCs w:val="28"/>
                <w:lang w:val="en-US" w:eastAsia="en-US"/>
              </w:rPr>
              <w:t>Økonomiske</w:t>
            </w:r>
            <w:proofErr w:type="spellEnd"/>
            <w:r w:rsidRPr="00A63D2C">
              <w:rPr>
                <w:sz w:val="28"/>
                <w:szCs w:val="28"/>
                <w:lang w:val="en-US" w:eastAsia="en-US"/>
              </w:rPr>
              <w:t xml:space="preserve"> </w:t>
            </w:r>
            <w:proofErr w:type="spellStart"/>
            <w:r w:rsidRPr="00A63D2C">
              <w:rPr>
                <w:sz w:val="28"/>
                <w:szCs w:val="28"/>
                <w:lang w:val="en-US" w:eastAsia="en-US"/>
              </w:rPr>
              <w:t>nøgletal</w:t>
            </w:r>
            <w:bookmarkEnd w:id="12"/>
            <w:proofErr w:type="spellEnd"/>
          </w:p>
        </w:tc>
        <w:tc>
          <w:tcPr>
            <w:tcW w:w="2395" w:type="dxa"/>
            <w:tcBorders>
              <w:top w:val="nil"/>
              <w:left w:val="nil"/>
              <w:bottom w:val="nil"/>
              <w:right w:val="nil"/>
            </w:tcBorders>
            <w:noWrap/>
            <w:vAlign w:val="bottom"/>
          </w:tcPr>
          <w:p w14:paraId="587D2080" w14:textId="77777777" w:rsidR="009A50A4" w:rsidRPr="00A63D2C" w:rsidRDefault="009A50A4" w:rsidP="00A63D2C">
            <w:pPr>
              <w:widowControl/>
              <w:autoSpaceDE/>
              <w:autoSpaceDN/>
              <w:rPr>
                <w:rFonts w:cs="Times New Roman"/>
                <w:color w:val="000000"/>
                <w:lang w:val="en-US" w:eastAsia="en-US"/>
              </w:rPr>
            </w:pPr>
          </w:p>
        </w:tc>
        <w:tc>
          <w:tcPr>
            <w:tcW w:w="1648" w:type="dxa"/>
            <w:tcBorders>
              <w:top w:val="nil"/>
              <w:left w:val="nil"/>
              <w:bottom w:val="nil"/>
              <w:right w:val="nil"/>
            </w:tcBorders>
            <w:noWrap/>
            <w:vAlign w:val="bottom"/>
          </w:tcPr>
          <w:p w14:paraId="5354BA06" w14:textId="77777777" w:rsidR="009A50A4" w:rsidRPr="00A63D2C" w:rsidRDefault="009A50A4" w:rsidP="00A63D2C">
            <w:pPr>
              <w:widowControl/>
              <w:autoSpaceDE/>
              <w:autoSpaceDN/>
              <w:rPr>
                <w:rFonts w:cs="Times New Roman"/>
                <w:color w:val="000000"/>
                <w:lang w:val="en-US" w:eastAsia="en-US"/>
              </w:rPr>
            </w:pPr>
          </w:p>
        </w:tc>
      </w:tr>
      <w:tr w:rsidR="009A50A4" w:rsidRPr="00A63D2C" w14:paraId="61A5A5BF" w14:textId="77777777" w:rsidTr="00A63D2C">
        <w:trPr>
          <w:trHeight w:val="300"/>
        </w:trPr>
        <w:tc>
          <w:tcPr>
            <w:tcW w:w="5959" w:type="dxa"/>
            <w:tcBorders>
              <w:top w:val="nil"/>
              <w:left w:val="nil"/>
              <w:bottom w:val="nil"/>
              <w:right w:val="nil"/>
            </w:tcBorders>
            <w:noWrap/>
            <w:vAlign w:val="bottom"/>
          </w:tcPr>
          <w:p w14:paraId="3BDA0AAD" w14:textId="77777777" w:rsidR="009A50A4" w:rsidRPr="00A63D2C" w:rsidRDefault="009A50A4" w:rsidP="00A63D2C">
            <w:pPr>
              <w:widowControl/>
              <w:autoSpaceDE/>
              <w:autoSpaceDN/>
              <w:rPr>
                <w:rFonts w:cs="Times New Roman"/>
                <w:color w:val="000000"/>
                <w:lang w:val="en-US" w:eastAsia="en-US"/>
              </w:rPr>
            </w:pPr>
          </w:p>
        </w:tc>
        <w:tc>
          <w:tcPr>
            <w:tcW w:w="2395" w:type="dxa"/>
            <w:tcBorders>
              <w:top w:val="nil"/>
              <w:left w:val="nil"/>
              <w:bottom w:val="nil"/>
              <w:right w:val="nil"/>
            </w:tcBorders>
            <w:noWrap/>
            <w:vAlign w:val="bottom"/>
          </w:tcPr>
          <w:p w14:paraId="36D86996" w14:textId="77777777" w:rsidR="009A50A4" w:rsidRPr="00A63D2C" w:rsidRDefault="009A50A4" w:rsidP="00A63D2C">
            <w:pPr>
              <w:widowControl/>
              <w:autoSpaceDE/>
              <w:autoSpaceDN/>
              <w:rPr>
                <w:rFonts w:cs="Times New Roman"/>
                <w:color w:val="000000"/>
                <w:lang w:val="en-US" w:eastAsia="en-US"/>
              </w:rPr>
            </w:pPr>
          </w:p>
        </w:tc>
        <w:tc>
          <w:tcPr>
            <w:tcW w:w="1648" w:type="dxa"/>
            <w:tcBorders>
              <w:top w:val="nil"/>
              <w:left w:val="nil"/>
              <w:bottom w:val="nil"/>
              <w:right w:val="nil"/>
            </w:tcBorders>
            <w:noWrap/>
            <w:vAlign w:val="bottom"/>
          </w:tcPr>
          <w:p w14:paraId="2757780F" w14:textId="77777777" w:rsidR="009A50A4" w:rsidRPr="00A63D2C" w:rsidRDefault="009A50A4" w:rsidP="00A63D2C">
            <w:pPr>
              <w:widowControl/>
              <w:autoSpaceDE/>
              <w:autoSpaceDN/>
              <w:rPr>
                <w:rFonts w:cs="Times New Roman"/>
                <w:color w:val="000000"/>
                <w:lang w:val="en-US" w:eastAsia="en-US"/>
              </w:rPr>
            </w:pPr>
          </w:p>
        </w:tc>
      </w:tr>
      <w:tr w:rsidR="009A50A4" w:rsidRPr="009E51F9" w14:paraId="36AAAED0" w14:textId="77777777" w:rsidTr="00A63D2C">
        <w:trPr>
          <w:trHeight w:val="375"/>
        </w:trPr>
        <w:tc>
          <w:tcPr>
            <w:tcW w:w="10002" w:type="dxa"/>
            <w:gridSpan w:val="3"/>
            <w:tcBorders>
              <w:top w:val="nil"/>
              <w:left w:val="nil"/>
              <w:bottom w:val="nil"/>
              <w:right w:val="nil"/>
            </w:tcBorders>
            <w:shd w:val="clear" w:color="auto" w:fill="FFFFFF"/>
            <w:noWrap/>
            <w:vAlign w:val="bottom"/>
          </w:tcPr>
          <w:p w14:paraId="2AD48979" w14:textId="77777777" w:rsidR="009A50A4" w:rsidRPr="00A63D2C" w:rsidRDefault="009A50A4" w:rsidP="00A63D2C">
            <w:pPr>
              <w:widowControl/>
              <w:autoSpaceDE/>
              <w:autoSpaceDN/>
              <w:rPr>
                <w:rFonts w:cs="Times New Roman"/>
                <w:color w:val="000000"/>
                <w:lang w:val="da-DK" w:eastAsia="en-US"/>
              </w:rPr>
            </w:pPr>
            <w:r w:rsidRPr="00A63D2C">
              <w:rPr>
                <w:rFonts w:cs="Times New Roman"/>
                <w:b/>
                <w:bCs/>
                <w:sz w:val="28"/>
                <w:szCs w:val="28"/>
                <w:lang w:val="da-DK" w:eastAsia="en-US"/>
              </w:rPr>
              <w:t>Omsætningsfordeling i kr. og procent af samlet beløb</w:t>
            </w:r>
          </w:p>
        </w:tc>
      </w:tr>
      <w:tr w:rsidR="009A50A4" w:rsidRPr="00A63D2C" w14:paraId="5E03E0AF" w14:textId="77777777" w:rsidTr="00A63D2C">
        <w:trPr>
          <w:trHeight w:val="300"/>
        </w:trPr>
        <w:tc>
          <w:tcPr>
            <w:tcW w:w="5959" w:type="dxa"/>
            <w:tcBorders>
              <w:top w:val="nil"/>
              <w:left w:val="single" w:sz="4" w:space="0" w:color="993300"/>
              <w:bottom w:val="single" w:sz="4" w:space="0" w:color="993300"/>
              <w:right w:val="single" w:sz="4" w:space="0" w:color="993300"/>
            </w:tcBorders>
            <w:shd w:val="clear" w:color="FFFFFF" w:fill="000000"/>
            <w:noWrap/>
            <w:vAlign w:val="bottom"/>
          </w:tcPr>
          <w:p w14:paraId="4D0142D2" w14:textId="77777777" w:rsidR="009A50A4" w:rsidRPr="00A63D2C" w:rsidRDefault="009A50A4" w:rsidP="00A63D2C">
            <w:pPr>
              <w:widowControl/>
              <w:autoSpaceDE/>
              <w:autoSpaceDN/>
              <w:jc w:val="center"/>
              <w:rPr>
                <w:rFonts w:cs="Times New Roman"/>
                <w:b/>
                <w:bCs/>
                <w:color w:val="FFFFFF"/>
                <w:lang w:val="da-DK" w:eastAsia="en-US"/>
              </w:rPr>
            </w:pPr>
            <w:r w:rsidRPr="00A63D2C">
              <w:rPr>
                <w:rFonts w:cs="Times New Roman"/>
                <w:b/>
                <w:bCs/>
                <w:color w:val="FFFFFF"/>
                <w:lang w:val="da-DK" w:eastAsia="en-US"/>
              </w:rPr>
              <w:t> </w:t>
            </w:r>
          </w:p>
        </w:tc>
        <w:tc>
          <w:tcPr>
            <w:tcW w:w="2395" w:type="dxa"/>
            <w:tcBorders>
              <w:top w:val="nil"/>
              <w:left w:val="nil"/>
              <w:bottom w:val="single" w:sz="4" w:space="0" w:color="993300"/>
              <w:right w:val="single" w:sz="4" w:space="0" w:color="993300"/>
            </w:tcBorders>
            <w:shd w:val="clear" w:color="FFFFFF" w:fill="000000"/>
            <w:noWrap/>
            <w:vAlign w:val="bottom"/>
          </w:tcPr>
          <w:p w14:paraId="446D4349" w14:textId="77777777" w:rsidR="009A50A4" w:rsidRPr="00A63D2C" w:rsidRDefault="009A50A4" w:rsidP="00A63D2C">
            <w:pPr>
              <w:widowControl/>
              <w:autoSpaceDE/>
              <w:autoSpaceDN/>
              <w:jc w:val="center"/>
              <w:rPr>
                <w:rFonts w:cs="Times New Roman"/>
                <w:b/>
                <w:bCs/>
                <w:color w:val="FFFFFF"/>
                <w:lang w:val="en-US" w:eastAsia="en-US"/>
              </w:rPr>
            </w:pPr>
            <w:r w:rsidRPr="00A63D2C">
              <w:rPr>
                <w:rFonts w:cs="Times New Roman"/>
                <w:b/>
                <w:bCs/>
                <w:color w:val="FFFFFF"/>
                <w:lang w:val="en-US" w:eastAsia="en-US"/>
              </w:rPr>
              <w:t>Kr.</w:t>
            </w:r>
          </w:p>
        </w:tc>
        <w:tc>
          <w:tcPr>
            <w:tcW w:w="1648" w:type="dxa"/>
            <w:tcBorders>
              <w:top w:val="nil"/>
              <w:left w:val="nil"/>
              <w:bottom w:val="single" w:sz="4" w:space="0" w:color="993300"/>
              <w:right w:val="nil"/>
            </w:tcBorders>
            <w:shd w:val="clear" w:color="FFFFFF" w:fill="000000"/>
            <w:noWrap/>
            <w:vAlign w:val="bottom"/>
          </w:tcPr>
          <w:p w14:paraId="2EBB2EEC" w14:textId="77777777" w:rsidR="009A50A4" w:rsidRPr="00A63D2C" w:rsidRDefault="009A50A4" w:rsidP="00A63D2C">
            <w:pPr>
              <w:widowControl/>
              <w:autoSpaceDE/>
              <w:autoSpaceDN/>
              <w:jc w:val="center"/>
              <w:rPr>
                <w:rFonts w:cs="Times New Roman"/>
                <w:b/>
                <w:bCs/>
                <w:color w:val="FFFFFF"/>
                <w:lang w:val="en-US" w:eastAsia="en-US"/>
              </w:rPr>
            </w:pPr>
            <w:r w:rsidRPr="00A63D2C">
              <w:rPr>
                <w:rFonts w:cs="Times New Roman"/>
                <w:b/>
                <w:bCs/>
                <w:color w:val="FFFFFF"/>
                <w:lang w:val="en-US" w:eastAsia="en-US"/>
              </w:rPr>
              <w:t>%</w:t>
            </w:r>
          </w:p>
        </w:tc>
      </w:tr>
      <w:tr w:rsidR="009A50A4" w:rsidRPr="00A63D2C" w14:paraId="45EEB53E" w14:textId="77777777" w:rsidTr="00A63D2C">
        <w:trPr>
          <w:trHeight w:val="300"/>
        </w:trPr>
        <w:tc>
          <w:tcPr>
            <w:tcW w:w="5959" w:type="dxa"/>
            <w:tcBorders>
              <w:top w:val="nil"/>
              <w:left w:val="single" w:sz="4" w:space="0" w:color="993300"/>
              <w:bottom w:val="single" w:sz="4" w:space="0" w:color="993300"/>
              <w:right w:val="single" w:sz="4" w:space="0" w:color="993300"/>
            </w:tcBorders>
            <w:shd w:val="clear" w:color="auto" w:fill="C0C0C0"/>
            <w:noWrap/>
            <w:vAlign w:val="bottom"/>
          </w:tcPr>
          <w:p w14:paraId="55CF8851" w14:textId="77777777" w:rsidR="009A50A4" w:rsidRPr="00B371B9" w:rsidRDefault="009A50A4" w:rsidP="00A63D2C">
            <w:pPr>
              <w:widowControl/>
              <w:autoSpaceDE/>
              <w:autoSpaceDN/>
              <w:rPr>
                <w:rFonts w:cs="Times New Roman"/>
                <w:b/>
                <w:bCs/>
                <w:color w:val="000000"/>
                <w:sz w:val="24"/>
                <w:szCs w:val="24"/>
                <w:lang w:val="en-US" w:eastAsia="en-US"/>
              </w:rPr>
            </w:pPr>
            <w:proofErr w:type="spellStart"/>
            <w:r w:rsidRPr="00B371B9">
              <w:rPr>
                <w:rFonts w:cs="Times New Roman"/>
                <w:b/>
                <w:bCs/>
                <w:color w:val="000000"/>
                <w:sz w:val="24"/>
                <w:szCs w:val="24"/>
                <w:lang w:val="en-US" w:eastAsia="en-US"/>
              </w:rPr>
              <w:t>Egenomsætning</w:t>
            </w:r>
            <w:proofErr w:type="spellEnd"/>
            <w:r w:rsidRPr="00B371B9">
              <w:rPr>
                <w:rFonts w:cs="Times New Roman"/>
                <w:b/>
                <w:bCs/>
                <w:color w:val="000000"/>
                <w:sz w:val="24"/>
                <w:szCs w:val="24"/>
                <w:lang w:val="en-US" w:eastAsia="en-US"/>
              </w:rPr>
              <w:t xml:space="preserve"> </w:t>
            </w:r>
            <w:proofErr w:type="spellStart"/>
            <w:r w:rsidRPr="00B371B9">
              <w:rPr>
                <w:rFonts w:cs="Times New Roman"/>
                <w:b/>
                <w:bCs/>
                <w:color w:val="000000"/>
                <w:sz w:val="24"/>
                <w:szCs w:val="24"/>
                <w:lang w:val="en-US" w:eastAsia="en-US"/>
              </w:rPr>
              <w:t>i</w:t>
            </w:r>
            <w:proofErr w:type="spellEnd"/>
            <w:r w:rsidRPr="00B371B9">
              <w:rPr>
                <w:rFonts w:cs="Times New Roman"/>
                <w:b/>
                <w:bCs/>
                <w:color w:val="000000"/>
                <w:sz w:val="24"/>
                <w:szCs w:val="24"/>
                <w:lang w:val="en-US" w:eastAsia="en-US"/>
              </w:rPr>
              <w:t xml:space="preserve"> alt</w:t>
            </w:r>
          </w:p>
        </w:tc>
        <w:tc>
          <w:tcPr>
            <w:tcW w:w="2395" w:type="dxa"/>
            <w:tcBorders>
              <w:top w:val="nil"/>
              <w:left w:val="nil"/>
              <w:bottom w:val="single" w:sz="4" w:space="0" w:color="993300"/>
              <w:right w:val="single" w:sz="4" w:space="0" w:color="993300"/>
            </w:tcBorders>
            <w:shd w:val="clear" w:color="auto" w:fill="C0C0C0"/>
            <w:noWrap/>
            <w:vAlign w:val="bottom"/>
          </w:tcPr>
          <w:p w14:paraId="15AD771A" w14:textId="77777777" w:rsidR="009A50A4" w:rsidRPr="00B371B9" w:rsidRDefault="009A50A4" w:rsidP="00A63D2C">
            <w:pPr>
              <w:widowControl/>
              <w:autoSpaceDE/>
              <w:autoSpaceDN/>
              <w:jc w:val="right"/>
              <w:rPr>
                <w:rFonts w:cs="Times New Roman"/>
                <w:b/>
                <w:bCs/>
                <w:color w:val="000000"/>
                <w:sz w:val="24"/>
                <w:szCs w:val="24"/>
                <w:lang w:val="en-US" w:eastAsia="en-US"/>
              </w:rPr>
            </w:pPr>
            <w:r w:rsidRPr="00B371B9">
              <w:rPr>
                <w:rFonts w:cs="Times New Roman"/>
                <w:b/>
                <w:bCs/>
                <w:color w:val="000000"/>
                <w:sz w:val="24"/>
                <w:szCs w:val="24"/>
                <w:lang w:val="en-US" w:eastAsia="en-US"/>
              </w:rPr>
              <w:t>657.062</w:t>
            </w:r>
          </w:p>
        </w:tc>
        <w:tc>
          <w:tcPr>
            <w:tcW w:w="1648" w:type="dxa"/>
            <w:tcBorders>
              <w:top w:val="nil"/>
              <w:left w:val="nil"/>
              <w:bottom w:val="single" w:sz="4" w:space="0" w:color="993300"/>
              <w:right w:val="single" w:sz="4" w:space="0" w:color="993300"/>
            </w:tcBorders>
            <w:shd w:val="clear" w:color="auto" w:fill="C0C0C0"/>
            <w:noWrap/>
            <w:vAlign w:val="bottom"/>
          </w:tcPr>
          <w:p w14:paraId="3ABED499" w14:textId="77777777" w:rsidR="009A50A4" w:rsidRPr="00B371B9" w:rsidRDefault="009A50A4" w:rsidP="00A63D2C">
            <w:pPr>
              <w:widowControl/>
              <w:autoSpaceDE/>
              <w:autoSpaceDN/>
              <w:jc w:val="right"/>
              <w:rPr>
                <w:rFonts w:cs="Times New Roman"/>
                <w:b/>
                <w:bCs/>
                <w:color w:val="000000"/>
                <w:sz w:val="24"/>
                <w:szCs w:val="24"/>
                <w:lang w:val="en-US" w:eastAsia="en-US"/>
              </w:rPr>
            </w:pPr>
            <w:r w:rsidRPr="00B371B9">
              <w:rPr>
                <w:rFonts w:cs="Times New Roman"/>
                <w:b/>
                <w:bCs/>
                <w:color w:val="000000"/>
                <w:sz w:val="24"/>
                <w:szCs w:val="24"/>
                <w:lang w:val="en-US" w:eastAsia="en-US"/>
              </w:rPr>
              <w:t>19%</w:t>
            </w:r>
          </w:p>
        </w:tc>
      </w:tr>
      <w:tr w:rsidR="009A50A4" w:rsidRPr="00A63D2C" w14:paraId="65AAB084" w14:textId="77777777" w:rsidTr="00A63D2C">
        <w:trPr>
          <w:trHeight w:val="300"/>
        </w:trPr>
        <w:tc>
          <w:tcPr>
            <w:tcW w:w="5959" w:type="dxa"/>
            <w:tcBorders>
              <w:top w:val="nil"/>
              <w:left w:val="single" w:sz="4" w:space="0" w:color="993300"/>
              <w:bottom w:val="single" w:sz="4" w:space="0" w:color="993300"/>
              <w:right w:val="single" w:sz="4" w:space="0" w:color="993300"/>
            </w:tcBorders>
            <w:shd w:val="clear" w:color="auto" w:fill="FFFFFF"/>
          </w:tcPr>
          <w:p w14:paraId="71ABE62F"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Salg</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af</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forestillinger</w:t>
            </w:r>
            <w:proofErr w:type="spellEnd"/>
          </w:p>
        </w:tc>
        <w:tc>
          <w:tcPr>
            <w:tcW w:w="2395" w:type="dxa"/>
            <w:tcBorders>
              <w:top w:val="nil"/>
              <w:left w:val="nil"/>
              <w:bottom w:val="single" w:sz="4" w:space="0" w:color="993300"/>
              <w:right w:val="single" w:sz="4" w:space="0" w:color="993300"/>
            </w:tcBorders>
            <w:shd w:val="clear" w:color="FFFF00" w:fill="FFFF00"/>
            <w:noWrap/>
            <w:vAlign w:val="bottom"/>
          </w:tcPr>
          <w:p w14:paraId="6AAA9108"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598.368</w:t>
            </w:r>
          </w:p>
        </w:tc>
        <w:tc>
          <w:tcPr>
            <w:tcW w:w="1648" w:type="dxa"/>
            <w:tcBorders>
              <w:top w:val="nil"/>
              <w:left w:val="nil"/>
              <w:bottom w:val="single" w:sz="4" w:space="0" w:color="993300"/>
              <w:right w:val="single" w:sz="4" w:space="0" w:color="993300"/>
            </w:tcBorders>
            <w:shd w:val="clear" w:color="auto" w:fill="FFFFFF"/>
            <w:noWrap/>
            <w:vAlign w:val="bottom"/>
          </w:tcPr>
          <w:p w14:paraId="2C8AD8C4"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91%</w:t>
            </w:r>
          </w:p>
        </w:tc>
      </w:tr>
      <w:tr w:rsidR="009A50A4" w:rsidRPr="00A63D2C" w14:paraId="4E64622B" w14:textId="77777777" w:rsidTr="00A63D2C">
        <w:trPr>
          <w:trHeight w:val="300"/>
        </w:trPr>
        <w:tc>
          <w:tcPr>
            <w:tcW w:w="5959" w:type="dxa"/>
            <w:tcBorders>
              <w:top w:val="nil"/>
              <w:left w:val="single" w:sz="4" w:space="0" w:color="993300"/>
              <w:bottom w:val="single" w:sz="4" w:space="0" w:color="993300"/>
              <w:right w:val="single" w:sz="4" w:space="0" w:color="993300"/>
            </w:tcBorders>
            <w:shd w:val="clear" w:color="auto" w:fill="FFFFFF"/>
          </w:tcPr>
          <w:p w14:paraId="6042A592"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Entreindtægter</w:t>
            </w:r>
            <w:proofErr w:type="spellEnd"/>
          </w:p>
        </w:tc>
        <w:tc>
          <w:tcPr>
            <w:tcW w:w="2395" w:type="dxa"/>
            <w:tcBorders>
              <w:top w:val="nil"/>
              <w:left w:val="nil"/>
              <w:bottom w:val="single" w:sz="4" w:space="0" w:color="993300"/>
              <w:right w:val="single" w:sz="4" w:space="0" w:color="993300"/>
            </w:tcBorders>
            <w:shd w:val="clear" w:color="FFFF00" w:fill="FFFF00"/>
            <w:noWrap/>
            <w:vAlign w:val="bottom"/>
          </w:tcPr>
          <w:p w14:paraId="77D6C846"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18.498</w:t>
            </w:r>
          </w:p>
        </w:tc>
        <w:tc>
          <w:tcPr>
            <w:tcW w:w="1648" w:type="dxa"/>
            <w:tcBorders>
              <w:top w:val="nil"/>
              <w:left w:val="nil"/>
              <w:bottom w:val="single" w:sz="4" w:space="0" w:color="993300"/>
              <w:right w:val="single" w:sz="4" w:space="0" w:color="993300"/>
            </w:tcBorders>
            <w:shd w:val="clear" w:color="auto" w:fill="FFFFFF"/>
            <w:noWrap/>
            <w:vAlign w:val="bottom"/>
          </w:tcPr>
          <w:p w14:paraId="05CE1766"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3%</w:t>
            </w:r>
          </w:p>
        </w:tc>
      </w:tr>
      <w:tr w:rsidR="009A50A4" w:rsidRPr="00A63D2C" w14:paraId="21B1D300" w14:textId="77777777" w:rsidTr="00A63D2C">
        <w:trPr>
          <w:trHeight w:val="300"/>
        </w:trPr>
        <w:tc>
          <w:tcPr>
            <w:tcW w:w="5959" w:type="dxa"/>
            <w:tcBorders>
              <w:top w:val="nil"/>
              <w:left w:val="single" w:sz="4" w:space="0" w:color="993300"/>
              <w:bottom w:val="single" w:sz="4" w:space="0" w:color="993300"/>
              <w:right w:val="single" w:sz="4" w:space="0" w:color="993300"/>
            </w:tcBorders>
            <w:shd w:val="clear" w:color="auto" w:fill="FFFFFF"/>
          </w:tcPr>
          <w:p w14:paraId="7C16FBB6"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Indtægt</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på</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øvrige</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aktiviteter</w:t>
            </w:r>
            <w:proofErr w:type="spellEnd"/>
            <w:r w:rsidRPr="00B371B9">
              <w:rPr>
                <w:rFonts w:cs="Times New Roman"/>
                <w:i/>
                <w:iCs/>
                <w:color w:val="000000"/>
                <w:sz w:val="24"/>
                <w:szCs w:val="24"/>
                <w:lang w:val="en-US" w:eastAsia="en-US"/>
              </w:rPr>
              <w:t xml:space="preserve"> </w:t>
            </w:r>
          </w:p>
        </w:tc>
        <w:tc>
          <w:tcPr>
            <w:tcW w:w="2395" w:type="dxa"/>
            <w:tcBorders>
              <w:top w:val="nil"/>
              <w:left w:val="nil"/>
              <w:bottom w:val="single" w:sz="4" w:space="0" w:color="993300"/>
              <w:right w:val="single" w:sz="4" w:space="0" w:color="993300"/>
            </w:tcBorders>
            <w:shd w:val="clear" w:color="FFFF00" w:fill="FFFF00"/>
            <w:noWrap/>
            <w:vAlign w:val="bottom"/>
          </w:tcPr>
          <w:p w14:paraId="18C36B22"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32.197</w:t>
            </w:r>
          </w:p>
        </w:tc>
        <w:tc>
          <w:tcPr>
            <w:tcW w:w="1648" w:type="dxa"/>
            <w:tcBorders>
              <w:top w:val="nil"/>
              <w:left w:val="nil"/>
              <w:bottom w:val="single" w:sz="4" w:space="0" w:color="993300"/>
              <w:right w:val="single" w:sz="4" w:space="0" w:color="993300"/>
            </w:tcBorders>
            <w:shd w:val="clear" w:color="auto" w:fill="FFFFFF"/>
            <w:noWrap/>
            <w:vAlign w:val="bottom"/>
          </w:tcPr>
          <w:p w14:paraId="1BF1AE20"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5%</w:t>
            </w:r>
          </w:p>
        </w:tc>
      </w:tr>
      <w:tr w:rsidR="009A50A4" w:rsidRPr="00A63D2C" w14:paraId="17364B3B" w14:textId="77777777" w:rsidTr="00A63D2C">
        <w:trPr>
          <w:trHeight w:val="300"/>
        </w:trPr>
        <w:tc>
          <w:tcPr>
            <w:tcW w:w="5959" w:type="dxa"/>
            <w:tcBorders>
              <w:top w:val="nil"/>
              <w:left w:val="single" w:sz="4" w:space="0" w:color="993300"/>
              <w:bottom w:val="nil"/>
              <w:right w:val="single" w:sz="4" w:space="0" w:color="993300"/>
            </w:tcBorders>
            <w:shd w:val="clear" w:color="auto" w:fill="FFFFFF"/>
          </w:tcPr>
          <w:p w14:paraId="3DF86484"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Statslige</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tilskud</w:t>
            </w:r>
            <w:proofErr w:type="spellEnd"/>
            <w:r w:rsidRPr="00B371B9">
              <w:rPr>
                <w:rFonts w:cs="Times New Roman"/>
                <w:i/>
                <w:iCs/>
                <w:color w:val="000000"/>
                <w:sz w:val="24"/>
                <w:szCs w:val="24"/>
                <w:lang w:val="en-US" w:eastAsia="en-US"/>
              </w:rPr>
              <w:t xml:space="preserve"> (excl. </w:t>
            </w:r>
            <w:proofErr w:type="spellStart"/>
            <w:r w:rsidRPr="00B371B9">
              <w:rPr>
                <w:rFonts w:cs="Times New Roman"/>
                <w:i/>
                <w:iCs/>
                <w:color w:val="000000"/>
                <w:sz w:val="24"/>
                <w:szCs w:val="24"/>
                <w:lang w:val="en-US" w:eastAsia="en-US"/>
              </w:rPr>
              <w:t>driftstilskud</w:t>
            </w:r>
            <w:proofErr w:type="spellEnd"/>
            <w:r w:rsidRPr="00B371B9">
              <w:rPr>
                <w:rFonts w:cs="Times New Roman"/>
                <w:i/>
                <w:iCs/>
                <w:color w:val="000000"/>
                <w:sz w:val="24"/>
                <w:szCs w:val="24"/>
                <w:lang w:val="en-US" w:eastAsia="en-US"/>
              </w:rPr>
              <w:t>)</w:t>
            </w:r>
          </w:p>
        </w:tc>
        <w:tc>
          <w:tcPr>
            <w:tcW w:w="2395" w:type="dxa"/>
            <w:tcBorders>
              <w:top w:val="nil"/>
              <w:left w:val="nil"/>
              <w:bottom w:val="nil"/>
              <w:right w:val="single" w:sz="4" w:space="0" w:color="993300"/>
            </w:tcBorders>
            <w:shd w:val="clear" w:color="FFFF00" w:fill="FFFF00"/>
            <w:noWrap/>
            <w:vAlign w:val="bottom"/>
          </w:tcPr>
          <w:p w14:paraId="7D34FAA9"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 </w:t>
            </w:r>
          </w:p>
        </w:tc>
        <w:tc>
          <w:tcPr>
            <w:tcW w:w="1648" w:type="dxa"/>
            <w:tcBorders>
              <w:top w:val="nil"/>
              <w:left w:val="nil"/>
              <w:bottom w:val="single" w:sz="4" w:space="0" w:color="993300"/>
              <w:right w:val="single" w:sz="4" w:space="0" w:color="993300"/>
            </w:tcBorders>
            <w:shd w:val="clear" w:color="auto" w:fill="FFFFFF"/>
            <w:noWrap/>
            <w:vAlign w:val="bottom"/>
          </w:tcPr>
          <w:p w14:paraId="74811602"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0%</w:t>
            </w:r>
          </w:p>
        </w:tc>
      </w:tr>
      <w:tr w:rsidR="009A50A4" w:rsidRPr="00A63D2C" w14:paraId="2E5CEAC2" w14:textId="77777777" w:rsidTr="00A63D2C">
        <w:trPr>
          <w:trHeight w:val="300"/>
        </w:trPr>
        <w:tc>
          <w:tcPr>
            <w:tcW w:w="5959" w:type="dxa"/>
            <w:tcBorders>
              <w:top w:val="single" w:sz="4" w:space="0" w:color="993300"/>
              <w:left w:val="single" w:sz="4" w:space="0" w:color="993300"/>
              <w:bottom w:val="nil"/>
              <w:right w:val="single" w:sz="4" w:space="0" w:color="993300"/>
            </w:tcBorders>
            <w:shd w:val="clear" w:color="auto" w:fill="FFFFFF"/>
          </w:tcPr>
          <w:p w14:paraId="18F0DDB1"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Kommunale</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tilskud</w:t>
            </w:r>
            <w:proofErr w:type="spellEnd"/>
            <w:r w:rsidRPr="00B371B9">
              <w:rPr>
                <w:rFonts w:cs="Times New Roman"/>
                <w:i/>
                <w:iCs/>
                <w:color w:val="000000"/>
                <w:sz w:val="24"/>
                <w:szCs w:val="24"/>
                <w:lang w:val="en-US" w:eastAsia="en-US"/>
              </w:rPr>
              <w:t xml:space="preserve"> (excl. </w:t>
            </w:r>
            <w:proofErr w:type="spellStart"/>
            <w:r w:rsidRPr="00B371B9">
              <w:rPr>
                <w:rFonts w:cs="Times New Roman"/>
                <w:i/>
                <w:iCs/>
                <w:color w:val="000000"/>
                <w:sz w:val="24"/>
                <w:szCs w:val="24"/>
                <w:lang w:val="en-US" w:eastAsia="en-US"/>
              </w:rPr>
              <w:t>driftstilskud</w:t>
            </w:r>
            <w:proofErr w:type="spellEnd"/>
            <w:r w:rsidRPr="00B371B9">
              <w:rPr>
                <w:rFonts w:cs="Times New Roman"/>
                <w:i/>
                <w:iCs/>
                <w:color w:val="000000"/>
                <w:sz w:val="24"/>
                <w:szCs w:val="24"/>
                <w:lang w:val="en-US" w:eastAsia="en-US"/>
              </w:rPr>
              <w:t>)</w:t>
            </w:r>
          </w:p>
        </w:tc>
        <w:tc>
          <w:tcPr>
            <w:tcW w:w="2395" w:type="dxa"/>
            <w:tcBorders>
              <w:top w:val="single" w:sz="4" w:space="0" w:color="993300"/>
              <w:left w:val="nil"/>
              <w:bottom w:val="nil"/>
              <w:right w:val="single" w:sz="4" w:space="0" w:color="993300"/>
            </w:tcBorders>
            <w:shd w:val="clear" w:color="FFFF00" w:fill="FFFF00"/>
            <w:noWrap/>
            <w:vAlign w:val="bottom"/>
          </w:tcPr>
          <w:p w14:paraId="6B759F2C"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3.000</w:t>
            </w:r>
          </w:p>
        </w:tc>
        <w:tc>
          <w:tcPr>
            <w:tcW w:w="1648" w:type="dxa"/>
            <w:tcBorders>
              <w:top w:val="nil"/>
              <w:left w:val="nil"/>
              <w:bottom w:val="single" w:sz="4" w:space="0" w:color="993300"/>
              <w:right w:val="single" w:sz="4" w:space="0" w:color="993300"/>
            </w:tcBorders>
            <w:shd w:val="clear" w:color="auto" w:fill="FFFFFF"/>
            <w:noWrap/>
            <w:vAlign w:val="bottom"/>
          </w:tcPr>
          <w:p w14:paraId="1A684CF4"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0%</w:t>
            </w:r>
          </w:p>
        </w:tc>
      </w:tr>
      <w:tr w:rsidR="009A50A4" w:rsidRPr="00A63D2C" w14:paraId="684ACF96" w14:textId="77777777" w:rsidTr="00A63D2C">
        <w:trPr>
          <w:trHeight w:val="315"/>
        </w:trPr>
        <w:tc>
          <w:tcPr>
            <w:tcW w:w="5959" w:type="dxa"/>
            <w:tcBorders>
              <w:top w:val="single" w:sz="4" w:space="0" w:color="993300"/>
              <w:left w:val="single" w:sz="4" w:space="0" w:color="993300"/>
              <w:bottom w:val="double" w:sz="6" w:space="0" w:color="993300"/>
              <w:right w:val="single" w:sz="4" w:space="0" w:color="993300"/>
            </w:tcBorders>
            <w:shd w:val="clear" w:color="auto" w:fill="FFFFFF"/>
          </w:tcPr>
          <w:p w14:paraId="3DA6DE35" w14:textId="77777777" w:rsidR="009A50A4" w:rsidRPr="00B371B9" w:rsidRDefault="009A50A4" w:rsidP="00A63D2C">
            <w:pPr>
              <w:widowControl/>
              <w:autoSpaceDE/>
              <w:autoSpaceDN/>
              <w:rPr>
                <w:rFonts w:cs="Times New Roman"/>
                <w:i/>
                <w:iCs/>
                <w:color w:val="000000"/>
                <w:sz w:val="24"/>
                <w:szCs w:val="24"/>
                <w:lang w:val="da-DK" w:eastAsia="en-US"/>
              </w:rPr>
            </w:pPr>
            <w:r w:rsidRPr="00B371B9">
              <w:rPr>
                <w:rFonts w:cs="Times New Roman"/>
                <w:i/>
                <w:iCs/>
                <w:color w:val="000000"/>
                <w:sz w:val="24"/>
                <w:szCs w:val="24"/>
                <w:lang w:val="da-DK" w:eastAsia="en-US"/>
              </w:rPr>
              <w:t>Private sponsorer, fonde o. lign.</w:t>
            </w:r>
          </w:p>
        </w:tc>
        <w:tc>
          <w:tcPr>
            <w:tcW w:w="2395" w:type="dxa"/>
            <w:tcBorders>
              <w:top w:val="single" w:sz="4" w:space="0" w:color="993300"/>
              <w:left w:val="nil"/>
              <w:bottom w:val="double" w:sz="6" w:space="0" w:color="993300"/>
              <w:right w:val="single" w:sz="4" w:space="0" w:color="993300"/>
            </w:tcBorders>
            <w:shd w:val="clear" w:color="FFFF00" w:fill="FFFF00"/>
            <w:noWrap/>
            <w:vAlign w:val="bottom"/>
          </w:tcPr>
          <w:p w14:paraId="45A766E7"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5.000</w:t>
            </w:r>
          </w:p>
        </w:tc>
        <w:tc>
          <w:tcPr>
            <w:tcW w:w="1648" w:type="dxa"/>
            <w:tcBorders>
              <w:top w:val="nil"/>
              <w:left w:val="nil"/>
              <w:bottom w:val="single" w:sz="4" w:space="0" w:color="993300"/>
              <w:right w:val="single" w:sz="4" w:space="0" w:color="993300"/>
            </w:tcBorders>
            <w:shd w:val="clear" w:color="auto" w:fill="FFFFFF"/>
            <w:noWrap/>
            <w:vAlign w:val="bottom"/>
          </w:tcPr>
          <w:p w14:paraId="422388FB"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1%</w:t>
            </w:r>
          </w:p>
        </w:tc>
      </w:tr>
      <w:tr w:rsidR="009A50A4" w:rsidRPr="00A63D2C" w14:paraId="03827E96" w14:textId="77777777" w:rsidTr="00A63D2C">
        <w:trPr>
          <w:trHeight w:val="315"/>
        </w:trPr>
        <w:tc>
          <w:tcPr>
            <w:tcW w:w="5959" w:type="dxa"/>
            <w:tcBorders>
              <w:top w:val="nil"/>
              <w:left w:val="single" w:sz="4" w:space="0" w:color="993300"/>
              <w:bottom w:val="single" w:sz="4" w:space="0" w:color="993300"/>
              <w:right w:val="single" w:sz="4" w:space="0" w:color="993300"/>
            </w:tcBorders>
            <w:shd w:val="clear" w:color="auto" w:fill="C0C0C0"/>
            <w:noWrap/>
            <w:vAlign w:val="bottom"/>
          </w:tcPr>
          <w:p w14:paraId="190A957F" w14:textId="77777777" w:rsidR="009A50A4" w:rsidRPr="00B371B9" w:rsidRDefault="009A50A4" w:rsidP="00A63D2C">
            <w:pPr>
              <w:widowControl/>
              <w:autoSpaceDE/>
              <w:autoSpaceDN/>
              <w:rPr>
                <w:rFonts w:cs="Times New Roman"/>
                <w:b/>
                <w:bCs/>
                <w:color w:val="000000"/>
                <w:sz w:val="24"/>
                <w:szCs w:val="24"/>
                <w:lang w:val="en-US" w:eastAsia="en-US"/>
              </w:rPr>
            </w:pPr>
            <w:proofErr w:type="spellStart"/>
            <w:r w:rsidRPr="00B371B9">
              <w:rPr>
                <w:rFonts w:cs="Times New Roman"/>
                <w:b/>
                <w:bCs/>
                <w:color w:val="000000"/>
                <w:sz w:val="24"/>
                <w:szCs w:val="24"/>
                <w:lang w:val="en-US" w:eastAsia="en-US"/>
              </w:rPr>
              <w:t>Offentlige</w:t>
            </w:r>
            <w:proofErr w:type="spellEnd"/>
            <w:r w:rsidRPr="00B371B9">
              <w:rPr>
                <w:rFonts w:cs="Times New Roman"/>
                <w:b/>
                <w:bCs/>
                <w:color w:val="000000"/>
                <w:sz w:val="24"/>
                <w:szCs w:val="24"/>
                <w:lang w:val="en-US" w:eastAsia="en-US"/>
              </w:rPr>
              <w:t xml:space="preserve"> </w:t>
            </w:r>
            <w:proofErr w:type="spellStart"/>
            <w:r w:rsidRPr="00B371B9">
              <w:rPr>
                <w:rFonts w:cs="Times New Roman"/>
                <w:b/>
                <w:bCs/>
                <w:color w:val="000000"/>
                <w:sz w:val="24"/>
                <w:szCs w:val="24"/>
                <w:lang w:val="en-US" w:eastAsia="en-US"/>
              </w:rPr>
              <w:t>driftstilskud</w:t>
            </w:r>
            <w:proofErr w:type="spellEnd"/>
            <w:r w:rsidRPr="00B371B9">
              <w:rPr>
                <w:rFonts w:cs="Times New Roman"/>
                <w:b/>
                <w:bCs/>
                <w:color w:val="000000"/>
                <w:sz w:val="24"/>
                <w:szCs w:val="24"/>
                <w:lang w:val="en-US" w:eastAsia="en-US"/>
              </w:rPr>
              <w:t xml:space="preserve"> </w:t>
            </w:r>
            <w:proofErr w:type="spellStart"/>
            <w:r w:rsidRPr="00B371B9">
              <w:rPr>
                <w:rFonts w:cs="Times New Roman"/>
                <w:b/>
                <w:bCs/>
                <w:color w:val="000000"/>
                <w:sz w:val="24"/>
                <w:szCs w:val="24"/>
                <w:lang w:val="en-US" w:eastAsia="en-US"/>
              </w:rPr>
              <w:t>i</w:t>
            </w:r>
            <w:proofErr w:type="spellEnd"/>
            <w:r w:rsidRPr="00B371B9">
              <w:rPr>
                <w:rFonts w:cs="Times New Roman"/>
                <w:b/>
                <w:bCs/>
                <w:color w:val="000000"/>
                <w:sz w:val="24"/>
                <w:szCs w:val="24"/>
                <w:lang w:val="en-US" w:eastAsia="en-US"/>
              </w:rPr>
              <w:t xml:space="preserve"> alt</w:t>
            </w:r>
          </w:p>
        </w:tc>
        <w:tc>
          <w:tcPr>
            <w:tcW w:w="2395" w:type="dxa"/>
            <w:tcBorders>
              <w:top w:val="nil"/>
              <w:left w:val="nil"/>
              <w:bottom w:val="single" w:sz="4" w:space="0" w:color="993300"/>
              <w:right w:val="single" w:sz="4" w:space="0" w:color="993300"/>
            </w:tcBorders>
            <w:shd w:val="clear" w:color="auto" w:fill="C0C0C0"/>
            <w:noWrap/>
            <w:vAlign w:val="bottom"/>
          </w:tcPr>
          <w:p w14:paraId="4615E11C" w14:textId="77777777" w:rsidR="009A50A4" w:rsidRPr="00B371B9" w:rsidRDefault="009A50A4" w:rsidP="00A63D2C">
            <w:pPr>
              <w:widowControl/>
              <w:autoSpaceDE/>
              <w:autoSpaceDN/>
              <w:jc w:val="right"/>
              <w:rPr>
                <w:rFonts w:cs="Times New Roman"/>
                <w:b/>
                <w:bCs/>
                <w:color w:val="000000"/>
                <w:sz w:val="24"/>
                <w:szCs w:val="24"/>
                <w:lang w:val="en-US" w:eastAsia="en-US"/>
              </w:rPr>
            </w:pPr>
            <w:r w:rsidRPr="00B371B9">
              <w:rPr>
                <w:rFonts w:cs="Times New Roman"/>
                <w:b/>
                <w:bCs/>
                <w:color w:val="000000"/>
                <w:sz w:val="24"/>
                <w:szCs w:val="24"/>
                <w:lang w:val="en-US" w:eastAsia="en-US"/>
              </w:rPr>
              <w:t>2.780.000</w:t>
            </w:r>
          </w:p>
        </w:tc>
        <w:tc>
          <w:tcPr>
            <w:tcW w:w="1648" w:type="dxa"/>
            <w:tcBorders>
              <w:top w:val="nil"/>
              <w:left w:val="nil"/>
              <w:bottom w:val="single" w:sz="4" w:space="0" w:color="993300"/>
              <w:right w:val="single" w:sz="4" w:space="0" w:color="993300"/>
            </w:tcBorders>
            <w:shd w:val="clear" w:color="auto" w:fill="C0C0C0"/>
            <w:noWrap/>
            <w:vAlign w:val="bottom"/>
          </w:tcPr>
          <w:p w14:paraId="5069BCF2" w14:textId="77777777" w:rsidR="009A50A4" w:rsidRPr="00B371B9" w:rsidRDefault="009A50A4" w:rsidP="00A63D2C">
            <w:pPr>
              <w:widowControl/>
              <w:autoSpaceDE/>
              <w:autoSpaceDN/>
              <w:jc w:val="right"/>
              <w:rPr>
                <w:rFonts w:cs="Times New Roman"/>
                <w:b/>
                <w:bCs/>
                <w:color w:val="000000"/>
                <w:sz w:val="24"/>
                <w:szCs w:val="24"/>
                <w:lang w:val="en-US" w:eastAsia="en-US"/>
              </w:rPr>
            </w:pPr>
            <w:r w:rsidRPr="00B371B9">
              <w:rPr>
                <w:rFonts w:cs="Times New Roman"/>
                <w:b/>
                <w:bCs/>
                <w:color w:val="000000"/>
                <w:sz w:val="24"/>
                <w:szCs w:val="24"/>
                <w:lang w:val="en-US" w:eastAsia="en-US"/>
              </w:rPr>
              <w:t>81%</w:t>
            </w:r>
          </w:p>
        </w:tc>
      </w:tr>
      <w:tr w:rsidR="009A50A4" w:rsidRPr="00A63D2C" w14:paraId="59A32CD8" w14:textId="77777777" w:rsidTr="00A63D2C">
        <w:trPr>
          <w:trHeight w:val="480"/>
        </w:trPr>
        <w:tc>
          <w:tcPr>
            <w:tcW w:w="5959" w:type="dxa"/>
            <w:tcBorders>
              <w:top w:val="nil"/>
              <w:left w:val="single" w:sz="4" w:space="0" w:color="993300"/>
              <w:bottom w:val="single" w:sz="4" w:space="0" w:color="993300"/>
              <w:right w:val="single" w:sz="4" w:space="0" w:color="993300"/>
            </w:tcBorders>
            <w:shd w:val="clear" w:color="auto" w:fill="FFFFFF"/>
          </w:tcPr>
          <w:p w14:paraId="403EFED5"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Kommunalt</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driftstilskud</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jf</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egnsteateraftale</w:t>
            </w:r>
            <w:proofErr w:type="spellEnd"/>
            <w:r w:rsidRPr="00B371B9">
              <w:rPr>
                <w:rFonts w:cs="Times New Roman"/>
                <w:i/>
                <w:iCs/>
                <w:color w:val="000000"/>
                <w:sz w:val="24"/>
                <w:szCs w:val="24"/>
                <w:lang w:val="en-US" w:eastAsia="en-US"/>
              </w:rPr>
              <w:t>)</w:t>
            </w:r>
          </w:p>
        </w:tc>
        <w:tc>
          <w:tcPr>
            <w:tcW w:w="2395" w:type="dxa"/>
            <w:tcBorders>
              <w:top w:val="nil"/>
              <w:left w:val="nil"/>
              <w:bottom w:val="single" w:sz="4" w:space="0" w:color="993300"/>
              <w:right w:val="single" w:sz="4" w:space="0" w:color="993300"/>
            </w:tcBorders>
            <w:shd w:val="clear" w:color="FFFF00" w:fill="FFFF00"/>
            <w:noWrap/>
            <w:vAlign w:val="bottom"/>
          </w:tcPr>
          <w:p w14:paraId="4BC31003"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2.780.000</w:t>
            </w:r>
          </w:p>
        </w:tc>
        <w:tc>
          <w:tcPr>
            <w:tcW w:w="1648" w:type="dxa"/>
            <w:tcBorders>
              <w:top w:val="nil"/>
              <w:left w:val="nil"/>
              <w:bottom w:val="single" w:sz="4" w:space="0" w:color="993300"/>
              <w:right w:val="single" w:sz="4" w:space="0" w:color="993300"/>
            </w:tcBorders>
            <w:shd w:val="clear" w:color="auto" w:fill="FFFFFF"/>
            <w:noWrap/>
            <w:vAlign w:val="bottom"/>
          </w:tcPr>
          <w:p w14:paraId="154A2CBE"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100%</w:t>
            </w:r>
          </w:p>
        </w:tc>
      </w:tr>
      <w:tr w:rsidR="009A50A4" w:rsidRPr="00A63D2C" w14:paraId="4444AA9A" w14:textId="77777777" w:rsidTr="00A63D2C">
        <w:trPr>
          <w:trHeight w:val="315"/>
        </w:trPr>
        <w:tc>
          <w:tcPr>
            <w:tcW w:w="5959" w:type="dxa"/>
            <w:tcBorders>
              <w:top w:val="nil"/>
              <w:left w:val="single" w:sz="4" w:space="0" w:color="993300"/>
              <w:bottom w:val="double" w:sz="6" w:space="0" w:color="993300"/>
              <w:right w:val="single" w:sz="4" w:space="0" w:color="993300"/>
            </w:tcBorders>
            <w:shd w:val="clear" w:color="auto" w:fill="FFFFFF"/>
          </w:tcPr>
          <w:p w14:paraId="63FC40AB" w14:textId="77777777" w:rsidR="009A50A4" w:rsidRPr="00B371B9" w:rsidRDefault="009A50A4" w:rsidP="00A63D2C">
            <w:pPr>
              <w:widowControl/>
              <w:autoSpaceDE/>
              <w:autoSpaceDN/>
              <w:rPr>
                <w:rFonts w:cs="Times New Roman"/>
                <w:i/>
                <w:iCs/>
                <w:color w:val="000000"/>
                <w:sz w:val="24"/>
                <w:szCs w:val="24"/>
                <w:lang w:val="da-DK" w:eastAsia="en-US"/>
              </w:rPr>
            </w:pPr>
            <w:r w:rsidRPr="00B371B9">
              <w:rPr>
                <w:rFonts w:cs="Times New Roman"/>
                <w:i/>
                <w:iCs/>
                <w:color w:val="000000"/>
                <w:sz w:val="24"/>
                <w:szCs w:val="24"/>
                <w:lang w:val="da-DK" w:eastAsia="en-US"/>
              </w:rPr>
              <w:t>Særligt statsligt tilskud (det tidl. amtstilskud)</w:t>
            </w:r>
          </w:p>
        </w:tc>
        <w:tc>
          <w:tcPr>
            <w:tcW w:w="2395" w:type="dxa"/>
            <w:tcBorders>
              <w:top w:val="nil"/>
              <w:left w:val="nil"/>
              <w:bottom w:val="double" w:sz="6" w:space="0" w:color="993300"/>
              <w:right w:val="single" w:sz="4" w:space="0" w:color="993300"/>
            </w:tcBorders>
            <w:shd w:val="clear" w:color="FFFF00" w:fill="FFFF00"/>
            <w:noWrap/>
            <w:vAlign w:val="bottom"/>
          </w:tcPr>
          <w:p w14:paraId="5F49D708" w14:textId="77777777" w:rsidR="009A50A4" w:rsidRPr="00B371B9" w:rsidRDefault="009A50A4" w:rsidP="00A63D2C">
            <w:pPr>
              <w:widowControl/>
              <w:autoSpaceDE/>
              <w:autoSpaceDN/>
              <w:jc w:val="right"/>
              <w:rPr>
                <w:rFonts w:cs="Times New Roman"/>
                <w:color w:val="000000"/>
                <w:sz w:val="24"/>
                <w:szCs w:val="24"/>
                <w:lang w:val="da-DK" w:eastAsia="en-US"/>
              </w:rPr>
            </w:pPr>
            <w:r w:rsidRPr="00B371B9">
              <w:rPr>
                <w:rFonts w:cs="Times New Roman"/>
                <w:color w:val="000000"/>
                <w:sz w:val="24"/>
                <w:szCs w:val="24"/>
                <w:lang w:val="da-DK" w:eastAsia="en-US"/>
              </w:rPr>
              <w:t> </w:t>
            </w:r>
          </w:p>
        </w:tc>
        <w:tc>
          <w:tcPr>
            <w:tcW w:w="1648" w:type="dxa"/>
            <w:tcBorders>
              <w:top w:val="nil"/>
              <w:left w:val="nil"/>
              <w:bottom w:val="single" w:sz="4" w:space="0" w:color="993300"/>
              <w:right w:val="single" w:sz="4" w:space="0" w:color="993300"/>
            </w:tcBorders>
            <w:shd w:val="clear" w:color="auto" w:fill="FFFFFF"/>
            <w:noWrap/>
            <w:vAlign w:val="bottom"/>
          </w:tcPr>
          <w:p w14:paraId="2ECB31DD"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0%</w:t>
            </w:r>
          </w:p>
        </w:tc>
      </w:tr>
      <w:tr w:rsidR="009A50A4" w:rsidRPr="00A63D2C" w14:paraId="115F4D5A" w14:textId="77777777" w:rsidTr="00A63D2C">
        <w:trPr>
          <w:trHeight w:val="315"/>
        </w:trPr>
        <w:tc>
          <w:tcPr>
            <w:tcW w:w="5959" w:type="dxa"/>
            <w:tcBorders>
              <w:top w:val="nil"/>
              <w:left w:val="single" w:sz="4" w:space="0" w:color="993300"/>
              <w:bottom w:val="single" w:sz="4" w:space="0" w:color="993300"/>
              <w:right w:val="single" w:sz="4" w:space="0" w:color="993300"/>
            </w:tcBorders>
            <w:shd w:val="clear" w:color="auto" w:fill="C0C0C0"/>
            <w:noWrap/>
            <w:vAlign w:val="bottom"/>
          </w:tcPr>
          <w:p w14:paraId="19519C15" w14:textId="77777777" w:rsidR="009A50A4" w:rsidRPr="00B371B9" w:rsidRDefault="009A50A4" w:rsidP="00A63D2C">
            <w:pPr>
              <w:widowControl/>
              <w:autoSpaceDE/>
              <w:autoSpaceDN/>
              <w:rPr>
                <w:rFonts w:cs="Times New Roman"/>
                <w:b/>
                <w:bCs/>
                <w:color w:val="000000"/>
                <w:sz w:val="24"/>
                <w:szCs w:val="24"/>
                <w:lang w:val="en-US" w:eastAsia="en-US"/>
              </w:rPr>
            </w:pPr>
            <w:proofErr w:type="spellStart"/>
            <w:r w:rsidRPr="00B371B9">
              <w:rPr>
                <w:rFonts w:cs="Times New Roman"/>
                <w:b/>
                <w:bCs/>
                <w:color w:val="000000"/>
                <w:sz w:val="24"/>
                <w:szCs w:val="24"/>
                <w:lang w:val="en-US" w:eastAsia="en-US"/>
              </w:rPr>
              <w:t>Omsætning</w:t>
            </w:r>
            <w:proofErr w:type="spellEnd"/>
            <w:r w:rsidRPr="00B371B9">
              <w:rPr>
                <w:rFonts w:cs="Times New Roman"/>
                <w:b/>
                <w:bCs/>
                <w:color w:val="000000"/>
                <w:sz w:val="24"/>
                <w:szCs w:val="24"/>
                <w:lang w:val="en-US" w:eastAsia="en-US"/>
              </w:rPr>
              <w:t xml:space="preserve"> </w:t>
            </w:r>
            <w:proofErr w:type="spellStart"/>
            <w:r w:rsidRPr="00B371B9">
              <w:rPr>
                <w:rFonts w:cs="Times New Roman"/>
                <w:b/>
                <w:bCs/>
                <w:color w:val="000000"/>
                <w:sz w:val="24"/>
                <w:szCs w:val="24"/>
                <w:lang w:val="en-US" w:eastAsia="en-US"/>
              </w:rPr>
              <w:t>i</w:t>
            </w:r>
            <w:proofErr w:type="spellEnd"/>
            <w:r w:rsidRPr="00B371B9">
              <w:rPr>
                <w:rFonts w:cs="Times New Roman"/>
                <w:b/>
                <w:bCs/>
                <w:color w:val="000000"/>
                <w:sz w:val="24"/>
                <w:szCs w:val="24"/>
                <w:lang w:val="en-US" w:eastAsia="en-US"/>
              </w:rPr>
              <w:t xml:space="preserve"> alt</w:t>
            </w:r>
          </w:p>
        </w:tc>
        <w:tc>
          <w:tcPr>
            <w:tcW w:w="2395" w:type="dxa"/>
            <w:tcBorders>
              <w:top w:val="nil"/>
              <w:left w:val="nil"/>
              <w:bottom w:val="single" w:sz="4" w:space="0" w:color="993300"/>
              <w:right w:val="single" w:sz="4" w:space="0" w:color="993300"/>
            </w:tcBorders>
            <w:shd w:val="clear" w:color="auto" w:fill="C0C0C0"/>
            <w:noWrap/>
            <w:vAlign w:val="bottom"/>
          </w:tcPr>
          <w:p w14:paraId="6ADD85B4" w14:textId="77777777" w:rsidR="009A50A4" w:rsidRPr="00B371B9" w:rsidRDefault="009A50A4" w:rsidP="00A63D2C">
            <w:pPr>
              <w:widowControl/>
              <w:autoSpaceDE/>
              <w:autoSpaceDN/>
              <w:jc w:val="right"/>
              <w:rPr>
                <w:rFonts w:cs="Times New Roman"/>
                <w:b/>
                <w:bCs/>
                <w:color w:val="000000"/>
                <w:sz w:val="24"/>
                <w:szCs w:val="24"/>
                <w:lang w:val="en-US" w:eastAsia="en-US"/>
              </w:rPr>
            </w:pPr>
            <w:r w:rsidRPr="00B371B9">
              <w:rPr>
                <w:rFonts w:cs="Times New Roman"/>
                <w:b/>
                <w:bCs/>
                <w:color w:val="000000"/>
                <w:sz w:val="24"/>
                <w:szCs w:val="24"/>
                <w:lang w:val="en-US" w:eastAsia="en-US"/>
              </w:rPr>
              <w:t>3.437.062</w:t>
            </w:r>
          </w:p>
        </w:tc>
        <w:tc>
          <w:tcPr>
            <w:tcW w:w="1648" w:type="dxa"/>
            <w:tcBorders>
              <w:top w:val="double" w:sz="6" w:space="0" w:color="993300"/>
              <w:left w:val="nil"/>
              <w:bottom w:val="single" w:sz="4" w:space="0" w:color="993300"/>
              <w:right w:val="single" w:sz="4" w:space="0" w:color="993300"/>
            </w:tcBorders>
            <w:shd w:val="clear" w:color="auto" w:fill="C0C0C0"/>
            <w:noWrap/>
            <w:vAlign w:val="bottom"/>
          </w:tcPr>
          <w:p w14:paraId="4F5F2D72" w14:textId="77777777" w:rsidR="009A50A4" w:rsidRPr="00B371B9" w:rsidRDefault="009A50A4" w:rsidP="00A63D2C">
            <w:pPr>
              <w:widowControl/>
              <w:autoSpaceDE/>
              <w:autoSpaceDN/>
              <w:jc w:val="right"/>
              <w:rPr>
                <w:rFonts w:cs="Times New Roman"/>
                <w:b/>
                <w:bCs/>
                <w:color w:val="000000"/>
                <w:sz w:val="24"/>
                <w:szCs w:val="24"/>
                <w:lang w:val="en-US" w:eastAsia="en-US"/>
              </w:rPr>
            </w:pPr>
            <w:r w:rsidRPr="00B371B9">
              <w:rPr>
                <w:rFonts w:cs="Times New Roman"/>
                <w:b/>
                <w:bCs/>
                <w:color w:val="000000"/>
                <w:sz w:val="24"/>
                <w:szCs w:val="24"/>
                <w:lang w:val="en-US" w:eastAsia="en-US"/>
              </w:rPr>
              <w:t> </w:t>
            </w:r>
          </w:p>
        </w:tc>
      </w:tr>
      <w:tr w:rsidR="009A50A4" w:rsidRPr="00A63D2C" w14:paraId="2889A7DC" w14:textId="77777777" w:rsidTr="00A63D2C">
        <w:trPr>
          <w:trHeight w:val="300"/>
        </w:trPr>
        <w:tc>
          <w:tcPr>
            <w:tcW w:w="5959" w:type="dxa"/>
            <w:tcBorders>
              <w:top w:val="nil"/>
              <w:left w:val="nil"/>
              <w:bottom w:val="nil"/>
              <w:right w:val="nil"/>
            </w:tcBorders>
            <w:noWrap/>
            <w:vAlign w:val="bottom"/>
          </w:tcPr>
          <w:p w14:paraId="10272E7F" w14:textId="77777777" w:rsidR="009A50A4" w:rsidRPr="00A63D2C" w:rsidRDefault="009A50A4" w:rsidP="00A63D2C">
            <w:pPr>
              <w:widowControl/>
              <w:autoSpaceDE/>
              <w:autoSpaceDN/>
              <w:rPr>
                <w:rFonts w:cs="Times New Roman"/>
                <w:b/>
                <w:bCs/>
                <w:color w:val="000000"/>
                <w:lang w:val="en-US" w:eastAsia="en-US"/>
              </w:rPr>
            </w:pPr>
          </w:p>
        </w:tc>
        <w:tc>
          <w:tcPr>
            <w:tcW w:w="2395" w:type="dxa"/>
            <w:tcBorders>
              <w:top w:val="nil"/>
              <w:left w:val="nil"/>
              <w:bottom w:val="nil"/>
              <w:right w:val="nil"/>
            </w:tcBorders>
            <w:shd w:val="clear" w:color="auto" w:fill="FFFFFF"/>
            <w:noWrap/>
            <w:vAlign w:val="bottom"/>
          </w:tcPr>
          <w:p w14:paraId="4A2F6579" w14:textId="77777777" w:rsidR="009A50A4" w:rsidRPr="00A63D2C" w:rsidRDefault="009A50A4" w:rsidP="00A63D2C">
            <w:pPr>
              <w:widowControl/>
              <w:autoSpaceDE/>
              <w:autoSpaceDN/>
              <w:jc w:val="right"/>
              <w:rPr>
                <w:rFonts w:cs="Times New Roman"/>
                <w:b/>
                <w:bCs/>
                <w:color w:val="000000"/>
                <w:lang w:val="en-US" w:eastAsia="en-US"/>
              </w:rPr>
            </w:pPr>
            <w:r w:rsidRPr="00A63D2C">
              <w:rPr>
                <w:rFonts w:cs="Times New Roman"/>
                <w:b/>
                <w:bCs/>
                <w:color w:val="000000"/>
                <w:lang w:val="en-US" w:eastAsia="en-US"/>
              </w:rPr>
              <w:t> </w:t>
            </w:r>
          </w:p>
        </w:tc>
        <w:tc>
          <w:tcPr>
            <w:tcW w:w="1648" w:type="dxa"/>
            <w:tcBorders>
              <w:top w:val="nil"/>
              <w:left w:val="nil"/>
              <w:bottom w:val="nil"/>
              <w:right w:val="nil"/>
            </w:tcBorders>
            <w:shd w:val="clear" w:color="auto" w:fill="FFFFFF"/>
            <w:noWrap/>
            <w:vAlign w:val="bottom"/>
          </w:tcPr>
          <w:p w14:paraId="1754BAA9" w14:textId="77777777" w:rsidR="009A50A4" w:rsidRPr="00A63D2C" w:rsidRDefault="009A50A4" w:rsidP="00A63D2C">
            <w:pPr>
              <w:widowControl/>
              <w:autoSpaceDE/>
              <w:autoSpaceDN/>
              <w:rPr>
                <w:rFonts w:cs="Times New Roman"/>
                <w:b/>
                <w:bCs/>
                <w:color w:val="000000"/>
                <w:lang w:val="en-US" w:eastAsia="en-US"/>
              </w:rPr>
            </w:pPr>
            <w:r w:rsidRPr="00A63D2C">
              <w:rPr>
                <w:rFonts w:cs="Times New Roman"/>
                <w:b/>
                <w:bCs/>
                <w:color w:val="000000"/>
                <w:lang w:val="en-US" w:eastAsia="en-US"/>
              </w:rPr>
              <w:t> </w:t>
            </w:r>
          </w:p>
        </w:tc>
      </w:tr>
      <w:tr w:rsidR="009A50A4" w:rsidRPr="009E51F9" w14:paraId="501DF118" w14:textId="77777777" w:rsidTr="00A63D2C">
        <w:trPr>
          <w:trHeight w:val="375"/>
        </w:trPr>
        <w:tc>
          <w:tcPr>
            <w:tcW w:w="10002" w:type="dxa"/>
            <w:gridSpan w:val="3"/>
            <w:tcBorders>
              <w:top w:val="nil"/>
              <w:left w:val="nil"/>
              <w:bottom w:val="nil"/>
              <w:right w:val="nil"/>
            </w:tcBorders>
            <w:shd w:val="clear" w:color="auto" w:fill="FFFFFF"/>
            <w:noWrap/>
            <w:vAlign w:val="bottom"/>
          </w:tcPr>
          <w:p w14:paraId="43F95AD2" w14:textId="77777777" w:rsidR="009A50A4" w:rsidRPr="00A63D2C" w:rsidRDefault="009A50A4" w:rsidP="00A63D2C">
            <w:pPr>
              <w:widowControl/>
              <w:autoSpaceDE/>
              <w:autoSpaceDN/>
              <w:rPr>
                <w:rFonts w:cs="Times New Roman"/>
                <w:b/>
                <w:bCs/>
                <w:sz w:val="28"/>
                <w:szCs w:val="28"/>
                <w:lang w:val="da-DK" w:eastAsia="en-US"/>
              </w:rPr>
            </w:pPr>
            <w:r w:rsidRPr="00A63D2C">
              <w:rPr>
                <w:rFonts w:cs="Times New Roman"/>
                <w:b/>
                <w:bCs/>
                <w:sz w:val="28"/>
                <w:szCs w:val="28"/>
                <w:lang w:val="da-DK" w:eastAsia="en-US"/>
              </w:rPr>
              <w:t>Omkostningsfordeling i kr. og procent af samlet beløb</w:t>
            </w:r>
          </w:p>
        </w:tc>
      </w:tr>
      <w:tr w:rsidR="009A50A4" w:rsidRPr="00A63D2C" w14:paraId="358944EA" w14:textId="77777777" w:rsidTr="00A63D2C">
        <w:trPr>
          <w:trHeight w:val="300"/>
        </w:trPr>
        <w:tc>
          <w:tcPr>
            <w:tcW w:w="5959" w:type="dxa"/>
            <w:tcBorders>
              <w:top w:val="single" w:sz="4" w:space="0" w:color="993300"/>
              <w:left w:val="single" w:sz="4" w:space="0" w:color="993300"/>
              <w:bottom w:val="nil"/>
              <w:right w:val="single" w:sz="4" w:space="0" w:color="993300"/>
            </w:tcBorders>
            <w:shd w:val="clear" w:color="FFFFFF" w:fill="000000"/>
            <w:noWrap/>
            <w:vAlign w:val="bottom"/>
          </w:tcPr>
          <w:p w14:paraId="27B71883" w14:textId="77777777" w:rsidR="009A50A4" w:rsidRPr="00A63D2C" w:rsidRDefault="009A50A4" w:rsidP="00A63D2C">
            <w:pPr>
              <w:widowControl/>
              <w:autoSpaceDE/>
              <w:autoSpaceDN/>
              <w:jc w:val="center"/>
              <w:rPr>
                <w:rFonts w:cs="Times New Roman"/>
                <w:b/>
                <w:bCs/>
                <w:color w:val="FFFFFF"/>
                <w:lang w:val="da-DK" w:eastAsia="en-US"/>
              </w:rPr>
            </w:pPr>
            <w:r w:rsidRPr="00A63D2C">
              <w:rPr>
                <w:rFonts w:cs="Times New Roman"/>
                <w:b/>
                <w:bCs/>
                <w:color w:val="FFFFFF"/>
                <w:lang w:val="da-DK" w:eastAsia="en-US"/>
              </w:rPr>
              <w:t> </w:t>
            </w:r>
          </w:p>
        </w:tc>
        <w:tc>
          <w:tcPr>
            <w:tcW w:w="2395" w:type="dxa"/>
            <w:tcBorders>
              <w:top w:val="nil"/>
              <w:left w:val="nil"/>
              <w:bottom w:val="single" w:sz="4" w:space="0" w:color="993300"/>
              <w:right w:val="single" w:sz="4" w:space="0" w:color="993300"/>
            </w:tcBorders>
            <w:shd w:val="clear" w:color="FFFFFF" w:fill="000000"/>
            <w:noWrap/>
            <w:vAlign w:val="bottom"/>
          </w:tcPr>
          <w:p w14:paraId="3634178E" w14:textId="77777777" w:rsidR="009A50A4" w:rsidRPr="00A63D2C" w:rsidRDefault="009A50A4" w:rsidP="00A63D2C">
            <w:pPr>
              <w:widowControl/>
              <w:autoSpaceDE/>
              <w:autoSpaceDN/>
              <w:jc w:val="center"/>
              <w:rPr>
                <w:rFonts w:cs="Times New Roman"/>
                <w:b/>
                <w:bCs/>
                <w:color w:val="FFFFFF"/>
                <w:lang w:val="en-US" w:eastAsia="en-US"/>
              </w:rPr>
            </w:pPr>
            <w:r w:rsidRPr="00A63D2C">
              <w:rPr>
                <w:rFonts w:cs="Times New Roman"/>
                <w:b/>
                <w:bCs/>
                <w:color w:val="FFFFFF"/>
                <w:lang w:val="en-US" w:eastAsia="en-US"/>
              </w:rPr>
              <w:t>Kr.</w:t>
            </w:r>
          </w:p>
        </w:tc>
        <w:tc>
          <w:tcPr>
            <w:tcW w:w="1648" w:type="dxa"/>
            <w:tcBorders>
              <w:top w:val="nil"/>
              <w:left w:val="nil"/>
              <w:bottom w:val="single" w:sz="4" w:space="0" w:color="993300"/>
              <w:right w:val="single" w:sz="4" w:space="0" w:color="993300"/>
            </w:tcBorders>
            <w:shd w:val="clear" w:color="FFFFFF" w:fill="000000"/>
            <w:noWrap/>
            <w:vAlign w:val="bottom"/>
          </w:tcPr>
          <w:p w14:paraId="077884BF" w14:textId="77777777" w:rsidR="009A50A4" w:rsidRPr="00A63D2C" w:rsidRDefault="009A50A4" w:rsidP="00A63D2C">
            <w:pPr>
              <w:widowControl/>
              <w:autoSpaceDE/>
              <w:autoSpaceDN/>
              <w:jc w:val="center"/>
              <w:rPr>
                <w:rFonts w:cs="Times New Roman"/>
                <w:b/>
                <w:bCs/>
                <w:color w:val="FFFFFF"/>
                <w:lang w:val="en-US" w:eastAsia="en-US"/>
              </w:rPr>
            </w:pPr>
            <w:r w:rsidRPr="00A63D2C">
              <w:rPr>
                <w:rFonts w:cs="Times New Roman"/>
                <w:b/>
                <w:bCs/>
                <w:color w:val="FFFFFF"/>
                <w:lang w:val="en-US" w:eastAsia="en-US"/>
              </w:rPr>
              <w:t>%</w:t>
            </w:r>
          </w:p>
        </w:tc>
      </w:tr>
      <w:tr w:rsidR="009A50A4" w:rsidRPr="00A63D2C" w14:paraId="66B71466" w14:textId="77777777" w:rsidTr="00A63D2C">
        <w:trPr>
          <w:trHeight w:val="300"/>
        </w:trPr>
        <w:tc>
          <w:tcPr>
            <w:tcW w:w="5959" w:type="dxa"/>
            <w:tcBorders>
              <w:top w:val="single" w:sz="4" w:space="0" w:color="800080"/>
              <w:left w:val="single" w:sz="4" w:space="0" w:color="800080"/>
              <w:bottom w:val="single" w:sz="4" w:space="0" w:color="800080"/>
              <w:right w:val="single" w:sz="4" w:space="0" w:color="800080"/>
            </w:tcBorders>
            <w:shd w:val="clear" w:color="auto" w:fill="FFFFFF"/>
          </w:tcPr>
          <w:p w14:paraId="6E25A151"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Husleje</w:t>
            </w:r>
            <w:proofErr w:type="spellEnd"/>
          </w:p>
        </w:tc>
        <w:tc>
          <w:tcPr>
            <w:tcW w:w="2395" w:type="dxa"/>
            <w:tcBorders>
              <w:top w:val="nil"/>
              <w:left w:val="nil"/>
              <w:bottom w:val="single" w:sz="4" w:space="0" w:color="993300"/>
              <w:right w:val="single" w:sz="4" w:space="0" w:color="993300"/>
            </w:tcBorders>
            <w:shd w:val="clear" w:color="FFFF00" w:fill="FFFF00"/>
            <w:noWrap/>
            <w:vAlign w:val="bottom"/>
          </w:tcPr>
          <w:p w14:paraId="34AA983D"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350.000</w:t>
            </w:r>
          </w:p>
        </w:tc>
        <w:tc>
          <w:tcPr>
            <w:tcW w:w="1648" w:type="dxa"/>
            <w:tcBorders>
              <w:top w:val="nil"/>
              <w:left w:val="nil"/>
              <w:bottom w:val="single" w:sz="4" w:space="0" w:color="993300"/>
              <w:right w:val="single" w:sz="4" w:space="0" w:color="993300"/>
            </w:tcBorders>
            <w:shd w:val="clear" w:color="FFFFCC" w:fill="FFFFFF"/>
            <w:noWrap/>
            <w:vAlign w:val="bottom"/>
          </w:tcPr>
          <w:p w14:paraId="0F9F20B9"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11%</w:t>
            </w:r>
          </w:p>
        </w:tc>
      </w:tr>
      <w:tr w:rsidR="009A50A4" w:rsidRPr="00A63D2C" w14:paraId="21F6B994" w14:textId="77777777" w:rsidTr="00A63D2C">
        <w:trPr>
          <w:trHeight w:val="300"/>
        </w:trPr>
        <w:tc>
          <w:tcPr>
            <w:tcW w:w="5959" w:type="dxa"/>
            <w:tcBorders>
              <w:top w:val="nil"/>
              <w:left w:val="single" w:sz="4" w:space="0" w:color="800080"/>
              <w:bottom w:val="single" w:sz="4" w:space="0" w:color="800080"/>
              <w:right w:val="single" w:sz="4" w:space="0" w:color="800080"/>
            </w:tcBorders>
            <w:shd w:val="clear" w:color="auto" w:fill="FFFFFF"/>
          </w:tcPr>
          <w:p w14:paraId="189679EE"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Produktion</w:t>
            </w:r>
            <w:proofErr w:type="spellEnd"/>
          </w:p>
        </w:tc>
        <w:tc>
          <w:tcPr>
            <w:tcW w:w="2395" w:type="dxa"/>
            <w:tcBorders>
              <w:top w:val="nil"/>
              <w:left w:val="nil"/>
              <w:bottom w:val="single" w:sz="4" w:space="0" w:color="993300"/>
              <w:right w:val="single" w:sz="4" w:space="0" w:color="993300"/>
            </w:tcBorders>
            <w:shd w:val="clear" w:color="FFFF00" w:fill="FFFF00"/>
            <w:noWrap/>
            <w:vAlign w:val="bottom"/>
          </w:tcPr>
          <w:p w14:paraId="5FD05003"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219.176</w:t>
            </w:r>
          </w:p>
        </w:tc>
        <w:tc>
          <w:tcPr>
            <w:tcW w:w="1648" w:type="dxa"/>
            <w:tcBorders>
              <w:top w:val="nil"/>
              <w:left w:val="nil"/>
              <w:bottom w:val="single" w:sz="4" w:space="0" w:color="993300"/>
              <w:right w:val="single" w:sz="4" w:space="0" w:color="993300"/>
            </w:tcBorders>
            <w:shd w:val="clear" w:color="FFFFCC" w:fill="FFFFFF"/>
            <w:noWrap/>
            <w:vAlign w:val="bottom"/>
          </w:tcPr>
          <w:p w14:paraId="559A77E7"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7%</w:t>
            </w:r>
          </w:p>
        </w:tc>
      </w:tr>
      <w:tr w:rsidR="009A50A4" w:rsidRPr="00A63D2C" w14:paraId="6114DBBC" w14:textId="77777777" w:rsidTr="00A63D2C">
        <w:trPr>
          <w:trHeight w:val="300"/>
        </w:trPr>
        <w:tc>
          <w:tcPr>
            <w:tcW w:w="5959" w:type="dxa"/>
            <w:tcBorders>
              <w:top w:val="nil"/>
              <w:left w:val="single" w:sz="4" w:space="0" w:color="800080"/>
              <w:bottom w:val="single" w:sz="4" w:space="0" w:color="800080"/>
              <w:right w:val="single" w:sz="4" w:space="0" w:color="800080"/>
            </w:tcBorders>
            <w:shd w:val="clear" w:color="auto" w:fill="FFFFFF"/>
          </w:tcPr>
          <w:p w14:paraId="113A2262"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Turnéomkostninger</w:t>
            </w:r>
            <w:proofErr w:type="spellEnd"/>
          </w:p>
        </w:tc>
        <w:tc>
          <w:tcPr>
            <w:tcW w:w="2395" w:type="dxa"/>
            <w:tcBorders>
              <w:top w:val="nil"/>
              <w:left w:val="nil"/>
              <w:bottom w:val="single" w:sz="4" w:space="0" w:color="993300"/>
              <w:right w:val="single" w:sz="4" w:space="0" w:color="993300"/>
            </w:tcBorders>
            <w:shd w:val="clear" w:color="FFFF00" w:fill="FFFF00"/>
            <w:noWrap/>
            <w:vAlign w:val="bottom"/>
          </w:tcPr>
          <w:p w14:paraId="7E45C53E"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123.719</w:t>
            </w:r>
          </w:p>
        </w:tc>
        <w:tc>
          <w:tcPr>
            <w:tcW w:w="1648" w:type="dxa"/>
            <w:tcBorders>
              <w:top w:val="nil"/>
              <w:left w:val="nil"/>
              <w:bottom w:val="single" w:sz="4" w:space="0" w:color="993300"/>
              <w:right w:val="single" w:sz="4" w:space="0" w:color="993300"/>
            </w:tcBorders>
            <w:shd w:val="clear" w:color="FFFFCC" w:fill="FFFFFF"/>
            <w:noWrap/>
            <w:vAlign w:val="bottom"/>
          </w:tcPr>
          <w:p w14:paraId="55ACCBD7"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4%</w:t>
            </w:r>
          </w:p>
        </w:tc>
      </w:tr>
      <w:tr w:rsidR="009A50A4" w:rsidRPr="00A63D2C" w14:paraId="44204746" w14:textId="77777777" w:rsidTr="00A63D2C">
        <w:trPr>
          <w:trHeight w:val="300"/>
        </w:trPr>
        <w:tc>
          <w:tcPr>
            <w:tcW w:w="5959" w:type="dxa"/>
            <w:tcBorders>
              <w:top w:val="nil"/>
              <w:left w:val="single" w:sz="4" w:space="0" w:color="800080"/>
              <w:bottom w:val="single" w:sz="4" w:space="0" w:color="800080"/>
              <w:right w:val="single" w:sz="4" w:space="0" w:color="800080"/>
            </w:tcBorders>
            <w:shd w:val="clear" w:color="auto" w:fill="FFFFFF"/>
          </w:tcPr>
          <w:p w14:paraId="783E92F6"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Løn</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faste</w:t>
            </w:r>
            <w:proofErr w:type="spellEnd"/>
            <w:r w:rsidRPr="00B371B9">
              <w:rPr>
                <w:rFonts w:cs="Times New Roman"/>
                <w:i/>
                <w:iCs/>
                <w:color w:val="000000"/>
                <w:sz w:val="24"/>
                <w:szCs w:val="24"/>
                <w:lang w:val="en-US" w:eastAsia="en-US"/>
              </w:rPr>
              <w:t xml:space="preserve"> og </w:t>
            </w:r>
            <w:proofErr w:type="spellStart"/>
            <w:r w:rsidRPr="00B371B9">
              <w:rPr>
                <w:rFonts w:cs="Times New Roman"/>
                <w:i/>
                <w:iCs/>
                <w:color w:val="000000"/>
                <w:sz w:val="24"/>
                <w:szCs w:val="24"/>
                <w:lang w:val="en-US" w:eastAsia="en-US"/>
              </w:rPr>
              <w:t>eksterne</w:t>
            </w:r>
            <w:proofErr w:type="spellEnd"/>
            <w:r w:rsidRPr="00B371B9">
              <w:rPr>
                <w:rFonts w:cs="Times New Roman"/>
                <w:i/>
                <w:iCs/>
                <w:color w:val="000000"/>
                <w:sz w:val="24"/>
                <w:szCs w:val="24"/>
                <w:lang w:val="en-US" w:eastAsia="en-US"/>
              </w:rPr>
              <w:t>)</w:t>
            </w:r>
          </w:p>
        </w:tc>
        <w:tc>
          <w:tcPr>
            <w:tcW w:w="2395" w:type="dxa"/>
            <w:tcBorders>
              <w:top w:val="nil"/>
              <w:left w:val="nil"/>
              <w:bottom w:val="single" w:sz="4" w:space="0" w:color="993300"/>
              <w:right w:val="single" w:sz="4" w:space="0" w:color="993300"/>
            </w:tcBorders>
            <w:shd w:val="clear" w:color="FFFF00" w:fill="FFFF00"/>
            <w:noWrap/>
            <w:vAlign w:val="bottom"/>
          </w:tcPr>
          <w:p w14:paraId="1398D524"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2.125.573</w:t>
            </w:r>
          </w:p>
        </w:tc>
        <w:tc>
          <w:tcPr>
            <w:tcW w:w="1648" w:type="dxa"/>
            <w:tcBorders>
              <w:top w:val="nil"/>
              <w:left w:val="nil"/>
              <w:bottom w:val="single" w:sz="4" w:space="0" w:color="993300"/>
              <w:right w:val="single" w:sz="4" w:space="0" w:color="993300"/>
            </w:tcBorders>
            <w:shd w:val="clear" w:color="FFFFCC" w:fill="FFFFFF"/>
            <w:noWrap/>
            <w:vAlign w:val="bottom"/>
          </w:tcPr>
          <w:p w14:paraId="69357D99"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67%</w:t>
            </w:r>
          </w:p>
        </w:tc>
      </w:tr>
      <w:tr w:rsidR="009A50A4" w:rsidRPr="00A63D2C" w14:paraId="7B37E269" w14:textId="77777777" w:rsidTr="00A63D2C">
        <w:trPr>
          <w:trHeight w:val="315"/>
        </w:trPr>
        <w:tc>
          <w:tcPr>
            <w:tcW w:w="5959" w:type="dxa"/>
            <w:tcBorders>
              <w:top w:val="nil"/>
              <w:left w:val="single" w:sz="4" w:space="0" w:color="800080"/>
              <w:bottom w:val="double" w:sz="6" w:space="0" w:color="800080"/>
              <w:right w:val="single" w:sz="4" w:space="0" w:color="800080"/>
            </w:tcBorders>
            <w:shd w:val="clear" w:color="auto" w:fill="FFFFFF"/>
          </w:tcPr>
          <w:p w14:paraId="255B2977" w14:textId="77777777" w:rsidR="009A50A4" w:rsidRPr="00B371B9" w:rsidRDefault="009A50A4" w:rsidP="00A63D2C">
            <w:pPr>
              <w:widowControl/>
              <w:autoSpaceDE/>
              <w:autoSpaceDN/>
              <w:rPr>
                <w:rFonts w:cs="Times New Roman"/>
                <w:i/>
                <w:iCs/>
                <w:color w:val="000000"/>
                <w:sz w:val="24"/>
                <w:szCs w:val="24"/>
                <w:lang w:val="en-US" w:eastAsia="en-US"/>
              </w:rPr>
            </w:pPr>
            <w:proofErr w:type="spellStart"/>
            <w:r w:rsidRPr="00B371B9">
              <w:rPr>
                <w:rFonts w:cs="Times New Roman"/>
                <w:i/>
                <w:iCs/>
                <w:color w:val="000000"/>
                <w:sz w:val="24"/>
                <w:szCs w:val="24"/>
                <w:lang w:val="en-US" w:eastAsia="en-US"/>
              </w:rPr>
              <w:t>Øvrige</w:t>
            </w:r>
            <w:proofErr w:type="spellEnd"/>
            <w:r w:rsidRPr="00B371B9">
              <w:rPr>
                <w:rFonts w:cs="Times New Roman"/>
                <w:i/>
                <w:iCs/>
                <w:color w:val="000000"/>
                <w:sz w:val="24"/>
                <w:szCs w:val="24"/>
                <w:lang w:val="en-US" w:eastAsia="en-US"/>
              </w:rPr>
              <w:t xml:space="preserve"> </w:t>
            </w:r>
            <w:proofErr w:type="spellStart"/>
            <w:r w:rsidRPr="00B371B9">
              <w:rPr>
                <w:rFonts w:cs="Times New Roman"/>
                <w:i/>
                <w:iCs/>
                <w:color w:val="000000"/>
                <w:sz w:val="24"/>
                <w:szCs w:val="24"/>
                <w:lang w:val="en-US" w:eastAsia="en-US"/>
              </w:rPr>
              <w:t>omkostninger</w:t>
            </w:r>
            <w:proofErr w:type="spellEnd"/>
          </w:p>
        </w:tc>
        <w:tc>
          <w:tcPr>
            <w:tcW w:w="2395" w:type="dxa"/>
            <w:tcBorders>
              <w:top w:val="nil"/>
              <w:left w:val="nil"/>
              <w:bottom w:val="nil"/>
              <w:right w:val="single" w:sz="4" w:space="0" w:color="993300"/>
            </w:tcBorders>
            <w:shd w:val="clear" w:color="FFFF00" w:fill="FFFF00"/>
            <w:noWrap/>
            <w:vAlign w:val="bottom"/>
          </w:tcPr>
          <w:p w14:paraId="35527653"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371.814</w:t>
            </w:r>
          </w:p>
        </w:tc>
        <w:tc>
          <w:tcPr>
            <w:tcW w:w="1648" w:type="dxa"/>
            <w:tcBorders>
              <w:top w:val="nil"/>
              <w:left w:val="nil"/>
              <w:bottom w:val="nil"/>
              <w:right w:val="single" w:sz="4" w:space="0" w:color="993300"/>
            </w:tcBorders>
            <w:shd w:val="clear" w:color="FFFFCC" w:fill="FFFFFF"/>
            <w:noWrap/>
            <w:vAlign w:val="bottom"/>
          </w:tcPr>
          <w:p w14:paraId="37921B8E"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12%</w:t>
            </w:r>
          </w:p>
        </w:tc>
      </w:tr>
      <w:tr w:rsidR="009A50A4" w:rsidRPr="00A63D2C" w14:paraId="4DA48A93" w14:textId="77777777" w:rsidTr="00A63D2C">
        <w:trPr>
          <w:trHeight w:val="330"/>
        </w:trPr>
        <w:tc>
          <w:tcPr>
            <w:tcW w:w="5959" w:type="dxa"/>
            <w:tcBorders>
              <w:top w:val="nil"/>
              <w:left w:val="single" w:sz="4" w:space="0" w:color="993300"/>
              <w:bottom w:val="double" w:sz="6" w:space="0" w:color="993300"/>
              <w:right w:val="single" w:sz="4" w:space="0" w:color="993300"/>
            </w:tcBorders>
            <w:shd w:val="clear" w:color="auto" w:fill="C0C0C0"/>
            <w:noWrap/>
            <w:vAlign w:val="bottom"/>
          </w:tcPr>
          <w:p w14:paraId="29F5CF75" w14:textId="77777777" w:rsidR="009A50A4" w:rsidRPr="00B371B9" w:rsidRDefault="009A50A4" w:rsidP="00A63D2C">
            <w:pPr>
              <w:widowControl/>
              <w:autoSpaceDE/>
              <w:autoSpaceDN/>
              <w:rPr>
                <w:rFonts w:cs="Times New Roman"/>
                <w:b/>
                <w:bCs/>
                <w:color w:val="000000"/>
                <w:sz w:val="24"/>
                <w:szCs w:val="24"/>
                <w:lang w:val="en-US" w:eastAsia="en-US"/>
              </w:rPr>
            </w:pPr>
            <w:proofErr w:type="spellStart"/>
            <w:r w:rsidRPr="00B371B9">
              <w:rPr>
                <w:rFonts w:cs="Times New Roman"/>
                <w:b/>
                <w:bCs/>
                <w:color w:val="000000"/>
                <w:sz w:val="24"/>
                <w:szCs w:val="24"/>
                <w:lang w:val="en-US" w:eastAsia="en-US"/>
              </w:rPr>
              <w:t>Omkostninger</w:t>
            </w:r>
            <w:proofErr w:type="spellEnd"/>
            <w:r w:rsidRPr="00B371B9">
              <w:rPr>
                <w:rFonts w:cs="Times New Roman"/>
                <w:b/>
                <w:bCs/>
                <w:color w:val="000000"/>
                <w:sz w:val="24"/>
                <w:szCs w:val="24"/>
                <w:lang w:val="en-US" w:eastAsia="en-US"/>
              </w:rPr>
              <w:t xml:space="preserve"> </w:t>
            </w:r>
            <w:proofErr w:type="spellStart"/>
            <w:r w:rsidRPr="00B371B9">
              <w:rPr>
                <w:rFonts w:cs="Times New Roman"/>
                <w:b/>
                <w:bCs/>
                <w:color w:val="000000"/>
                <w:sz w:val="24"/>
                <w:szCs w:val="24"/>
                <w:lang w:val="en-US" w:eastAsia="en-US"/>
              </w:rPr>
              <w:t>i</w:t>
            </w:r>
            <w:proofErr w:type="spellEnd"/>
            <w:r w:rsidRPr="00B371B9">
              <w:rPr>
                <w:rFonts w:cs="Times New Roman"/>
                <w:b/>
                <w:bCs/>
                <w:color w:val="000000"/>
                <w:sz w:val="24"/>
                <w:szCs w:val="24"/>
                <w:lang w:val="en-US" w:eastAsia="en-US"/>
              </w:rPr>
              <w:t xml:space="preserve"> alt</w:t>
            </w:r>
          </w:p>
        </w:tc>
        <w:tc>
          <w:tcPr>
            <w:tcW w:w="2395" w:type="dxa"/>
            <w:tcBorders>
              <w:top w:val="double" w:sz="6" w:space="0" w:color="993300"/>
              <w:left w:val="nil"/>
              <w:bottom w:val="double" w:sz="6" w:space="0" w:color="993300"/>
              <w:right w:val="single" w:sz="4" w:space="0" w:color="993300"/>
            </w:tcBorders>
            <w:shd w:val="clear" w:color="auto" w:fill="C0C0C0"/>
            <w:noWrap/>
            <w:vAlign w:val="bottom"/>
          </w:tcPr>
          <w:p w14:paraId="562471FA" w14:textId="77777777" w:rsidR="009A50A4" w:rsidRPr="00B371B9" w:rsidRDefault="009A50A4" w:rsidP="00A63D2C">
            <w:pPr>
              <w:widowControl/>
              <w:autoSpaceDE/>
              <w:autoSpaceDN/>
              <w:jc w:val="right"/>
              <w:rPr>
                <w:rFonts w:cs="Times New Roman"/>
                <w:color w:val="000000"/>
                <w:sz w:val="24"/>
                <w:szCs w:val="24"/>
                <w:lang w:val="en-US" w:eastAsia="en-US"/>
              </w:rPr>
            </w:pPr>
            <w:r w:rsidRPr="00B371B9">
              <w:rPr>
                <w:rFonts w:cs="Times New Roman"/>
                <w:color w:val="000000"/>
                <w:sz w:val="24"/>
                <w:szCs w:val="24"/>
                <w:lang w:val="en-US" w:eastAsia="en-US"/>
              </w:rPr>
              <w:t>3.190.281</w:t>
            </w:r>
          </w:p>
        </w:tc>
        <w:tc>
          <w:tcPr>
            <w:tcW w:w="1648" w:type="dxa"/>
            <w:tcBorders>
              <w:top w:val="double" w:sz="6" w:space="0" w:color="993300"/>
              <w:left w:val="nil"/>
              <w:bottom w:val="double" w:sz="6" w:space="0" w:color="993300"/>
              <w:right w:val="single" w:sz="4" w:space="0" w:color="993300"/>
            </w:tcBorders>
            <w:shd w:val="clear" w:color="auto" w:fill="C0C0C0"/>
            <w:noWrap/>
            <w:vAlign w:val="bottom"/>
          </w:tcPr>
          <w:p w14:paraId="4F355FAF" w14:textId="77777777" w:rsidR="009A50A4" w:rsidRPr="00B371B9" w:rsidRDefault="009A50A4" w:rsidP="00A63D2C">
            <w:pPr>
              <w:widowControl/>
              <w:autoSpaceDE/>
              <w:autoSpaceDN/>
              <w:jc w:val="right"/>
              <w:rPr>
                <w:rFonts w:cs="Times New Roman"/>
                <w:b/>
                <w:bCs/>
                <w:color w:val="000000"/>
                <w:sz w:val="24"/>
                <w:szCs w:val="24"/>
                <w:lang w:val="en-US" w:eastAsia="en-US"/>
              </w:rPr>
            </w:pPr>
            <w:r w:rsidRPr="00B371B9">
              <w:rPr>
                <w:rFonts w:cs="Times New Roman"/>
                <w:b/>
                <w:bCs/>
                <w:color w:val="000000"/>
                <w:sz w:val="24"/>
                <w:szCs w:val="24"/>
                <w:lang w:val="en-US" w:eastAsia="en-US"/>
              </w:rPr>
              <w:t> </w:t>
            </w:r>
          </w:p>
        </w:tc>
      </w:tr>
      <w:tr w:rsidR="009A50A4" w:rsidRPr="00A63D2C" w14:paraId="1732D4F0" w14:textId="77777777" w:rsidTr="00A63D2C">
        <w:trPr>
          <w:trHeight w:val="315"/>
        </w:trPr>
        <w:tc>
          <w:tcPr>
            <w:tcW w:w="5959" w:type="dxa"/>
            <w:tcBorders>
              <w:top w:val="nil"/>
              <w:left w:val="single" w:sz="4" w:space="0" w:color="993300"/>
              <w:bottom w:val="single" w:sz="4" w:space="0" w:color="993300"/>
              <w:right w:val="single" w:sz="4" w:space="0" w:color="993300"/>
            </w:tcBorders>
            <w:noWrap/>
            <w:vAlign w:val="bottom"/>
          </w:tcPr>
          <w:p w14:paraId="3C65069D" w14:textId="77777777" w:rsidR="009A50A4" w:rsidRPr="00B371B9" w:rsidRDefault="009A50A4" w:rsidP="00A63D2C">
            <w:pPr>
              <w:widowControl/>
              <w:autoSpaceDE/>
              <w:autoSpaceDN/>
              <w:rPr>
                <w:rFonts w:cs="Times New Roman"/>
                <w:b/>
                <w:bCs/>
                <w:color w:val="000000"/>
                <w:sz w:val="24"/>
                <w:szCs w:val="24"/>
                <w:lang w:val="en-US" w:eastAsia="en-US"/>
              </w:rPr>
            </w:pPr>
            <w:proofErr w:type="spellStart"/>
            <w:r w:rsidRPr="00B371B9">
              <w:rPr>
                <w:rFonts w:cs="Times New Roman"/>
                <w:b/>
                <w:bCs/>
                <w:color w:val="000000"/>
                <w:sz w:val="24"/>
                <w:szCs w:val="24"/>
                <w:lang w:val="en-US" w:eastAsia="en-US"/>
              </w:rPr>
              <w:t>Resultat</w:t>
            </w:r>
            <w:proofErr w:type="spellEnd"/>
          </w:p>
        </w:tc>
        <w:tc>
          <w:tcPr>
            <w:tcW w:w="2395" w:type="dxa"/>
            <w:tcBorders>
              <w:top w:val="nil"/>
              <w:left w:val="nil"/>
              <w:bottom w:val="single" w:sz="4" w:space="0" w:color="993300"/>
              <w:right w:val="single" w:sz="4" w:space="0" w:color="993300"/>
            </w:tcBorders>
            <w:noWrap/>
            <w:vAlign w:val="bottom"/>
          </w:tcPr>
          <w:p w14:paraId="0ABB8D61" w14:textId="77777777" w:rsidR="009A50A4" w:rsidRPr="00B371B9" w:rsidRDefault="009A50A4" w:rsidP="00A63D2C">
            <w:pPr>
              <w:widowControl/>
              <w:autoSpaceDE/>
              <w:autoSpaceDN/>
              <w:jc w:val="right"/>
              <w:rPr>
                <w:rFonts w:cs="Times New Roman"/>
                <w:b/>
                <w:bCs/>
                <w:color w:val="000000"/>
                <w:sz w:val="24"/>
                <w:szCs w:val="24"/>
                <w:lang w:val="en-US" w:eastAsia="en-US"/>
              </w:rPr>
            </w:pPr>
            <w:r w:rsidRPr="00B371B9">
              <w:rPr>
                <w:rFonts w:cs="Times New Roman"/>
                <w:b/>
                <w:bCs/>
                <w:color w:val="000000"/>
                <w:sz w:val="24"/>
                <w:szCs w:val="24"/>
                <w:lang w:val="en-US" w:eastAsia="en-US"/>
              </w:rPr>
              <w:t>246.781</w:t>
            </w:r>
          </w:p>
        </w:tc>
        <w:tc>
          <w:tcPr>
            <w:tcW w:w="1648" w:type="dxa"/>
            <w:tcBorders>
              <w:top w:val="nil"/>
              <w:left w:val="nil"/>
              <w:bottom w:val="single" w:sz="4" w:space="0" w:color="993300"/>
              <w:right w:val="single" w:sz="4" w:space="0" w:color="993300"/>
            </w:tcBorders>
            <w:shd w:val="clear" w:color="FFFFFF" w:fill="FFFFFF"/>
            <w:noWrap/>
            <w:vAlign w:val="bottom"/>
          </w:tcPr>
          <w:p w14:paraId="582B7BA2" w14:textId="77777777" w:rsidR="009A50A4" w:rsidRPr="00B371B9" w:rsidRDefault="009A50A4" w:rsidP="00A63D2C">
            <w:pPr>
              <w:widowControl/>
              <w:autoSpaceDE/>
              <w:autoSpaceDN/>
              <w:jc w:val="center"/>
              <w:rPr>
                <w:rFonts w:cs="Times New Roman"/>
                <w:b/>
                <w:bCs/>
                <w:color w:val="000000"/>
                <w:sz w:val="24"/>
                <w:szCs w:val="24"/>
                <w:lang w:val="en-US" w:eastAsia="en-US"/>
              </w:rPr>
            </w:pPr>
            <w:r w:rsidRPr="00B371B9">
              <w:rPr>
                <w:rFonts w:cs="Times New Roman"/>
                <w:b/>
                <w:bCs/>
                <w:color w:val="000000"/>
                <w:sz w:val="24"/>
                <w:szCs w:val="24"/>
                <w:lang w:val="en-US" w:eastAsia="en-US"/>
              </w:rPr>
              <w:t> </w:t>
            </w:r>
          </w:p>
        </w:tc>
      </w:tr>
    </w:tbl>
    <w:p w14:paraId="141FC1EC" w14:textId="77777777" w:rsidR="009A50A4" w:rsidRPr="008479AE" w:rsidRDefault="009A50A4" w:rsidP="008479AE">
      <w:pPr>
        <w:spacing w:before="100" w:beforeAutospacing="1"/>
        <w:rPr>
          <w:lang w:val="da-DK"/>
        </w:rPr>
        <w:sectPr w:rsidR="009A50A4" w:rsidRPr="008479AE" w:rsidSect="00BC379C">
          <w:pgSz w:w="16840" w:h="11910" w:orient="landscape"/>
          <w:pgMar w:top="578" w:right="697" w:bottom="618" w:left="278" w:header="709" w:footer="709" w:gutter="0"/>
          <w:cols w:space="708"/>
        </w:sectPr>
      </w:pPr>
    </w:p>
    <w:p w14:paraId="215F4032" w14:textId="1B69A785" w:rsidR="009A50A4" w:rsidRPr="005B5199" w:rsidRDefault="009A50A4" w:rsidP="00067870">
      <w:pPr>
        <w:pStyle w:val="Overskrift1"/>
        <w:spacing w:before="100" w:beforeAutospacing="1"/>
        <w:ind w:left="0"/>
        <w:rPr>
          <w:sz w:val="28"/>
          <w:szCs w:val="28"/>
          <w:lang w:val="da-DK" w:eastAsia="en-US"/>
        </w:rPr>
      </w:pPr>
      <w:bookmarkStart w:id="13" w:name="_Toc16506292"/>
      <w:r w:rsidRPr="005B5199">
        <w:rPr>
          <w:sz w:val="28"/>
          <w:szCs w:val="28"/>
          <w:lang w:val="da-DK" w:eastAsia="en-US"/>
        </w:rPr>
        <w:t xml:space="preserve">Den kommende sæson </w:t>
      </w:r>
      <w:r w:rsidR="009E51F9">
        <w:rPr>
          <w:sz w:val="28"/>
          <w:szCs w:val="28"/>
          <w:lang w:val="da-DK" w:eastAsia="en-US"/>
        </w:rPr>
        <w:t>19</w:t>
      </w:r>
      <w:r w:rsidRPr="005B5199">
        <w:rPr>
          <w:sz w:val="28"/>
          <w:szCs w:val="28"/>
          <w:lang w:val="da-DK" w:eastAsia="en-US"/>
        </w:rPr>
        <w:t>/</w:t>
      </w:r>
      <w:bookmarkEnd w:id="13"/>
      <w:r w:rsidR="009E51F9">
        <w:rPr>
          <w:sz w:val="28"/>
          <w:szCs w:val="28"/>
          <w:lang w:val="da-DK" w:eastAsia="en-US"/>
        </w:rPr>
        <w:t>20</w:t>
      </w:r>
    </w:p>
    <w:p w14:paraId="5E2E8040" w14:textId="77777777" w:rsidR="009A50A4" w:rsidRPr="00844D6C" w:rsidRDefault="009A50A4" w:rsidP="00067870">
      <w:pPr>
        <w:pStyle w:val="Brdtekst"/>
        <w:rPr>
          <w:rFonts w:asciiTheme="minorHAnsi" w:hAnsiTheme="minorHAnsi" w:cstheme="minorHAnsi"/>
          <w:lang w:val="da-DK" w:eastAsia="en-US"/>
        </w:rPr>
      </w:pPr>
      <w:r w:rsidRPr="00844D6C">
        <w:rPr>
          <w:rFonts w:asciiTheme="minorHAnsi" w:hAnsiTheme="minorHAnsi" w:cstheme="minorHAnsi"/>
          <w:lang w:val="da-DK" w:eastAsia="en-US"/>
        </w:rPr>
        <w:t>Den kommende sæson byder igen på masser af gæsteforestillinger. Men også på vores egne forestillinger som i år begge er for udskolingen. Den ene foregår på Fregatten som vandreforestilling og den anden er et stort projekt omhandlende heksejagt på Djursland. Sidstnævnte omfatter flere aktører både frivillige og professionelle.</w:t>
      </w:r>
    </w:p>
    <w:p w14:paraId="38FAF908" w14:textId="77777777" w:rsidR="009A50A4" w:rsidRPr="00844D6C" w:rsidRDefault="009A50A4" w:rsidP="00067870">
      <w:pPr>
        <w:pStyle w:val="Brdtekst"/>
        <w:rPr>
          <w:rFonts w:asciiTheme="minorHAnsi" w:hAnsiTheme="minorHAnsi" w:cstheme="minorHAnsi"/>
          <w:lang w:val="da-DK" w:eastAsia="en-US"/>
        </w:rPr>
      </w:pPr>
      <w:r w:rsidRPr="00844D6C">
        <w:rPr>
          <w:rFonts w:asciiTheme="minorHAnsi" w:hAnsiTheme="minorHAnsi" w:cstheme="minorHAnsi"/>
          <w:lang w:val="da-DK" w:eastAsia="en-US"/>
        </w:rPr>
        <w:t>Men også på unge siden skal der ske udvikling med sparring og samarbejde på tværs af landegrænser. Sidst men ikke mindst skal vi have udbygget samarbejdet med skolerne endnu mere, for teater kan meget mere end bare at underholde. Så alt i alt en spændende sæson med mange aktiviteter.</w:t>
      </w:r>
    </w:p>
    <w:p w14:paraId="0F308352" w14:textId="77777777" w:rsidR="009A50A4" w:rsidRPr="008479AE" w:rsidRDefault="009A50A4" w:rsidP="00067870">
      <w:pPr>
        <w:pStyle w:val="Overskrift1"/>
        <w:spacing w:before="100" w:beforeAutospacing="1"/>
        <w:ind w:left="0"/>
        <w:rPr>
          <w:sz w:val="22"/>
          <w:szCs w:val="22"/>
          <w:lang w:val="da-DK" w:eastAsia="en-US"/>
        </w:rPr>
      </w:pPr>
    </w:p>
    <w:p w14:paraId="532AAB58" w14:textId="77777777" w:rsidR="009A50A4" w:rsidRPr="005B5199" w:rsidRDefault="009A50A4" w:rsidP="00067870">
      <w:pPr>
        <w:pStyle w:val="Overskrift1"/>
        <w:tabs>
          <w:tab w:val="left" w:pos="4820"/>
        </w:tabs>
        <w:spacing w:before="100" w:beforeAutospacing="1"/>
        <w:ind w:left="0"/>
        <w:rPr>
          <w:sz w:val="28"/>
          <w:szCs w:val="28"/>
          <w:lang w:val="da-DK"/>
        </w:rPr>
      </w:pPr>
      <w:bookmarkStart w:id="14" w:name="_Toc16506293"/>
      <w:r w:rsidRPr="005B5199">
        <w:rPr>
          <w:sz w:val="28"/>
          <w:szCs w:val="28"/>
          <w:lang w:val="da-DK" w:eastAsia="en-US"/>
        </w:rPr>
        <w:t>Bestyrelsens tilføjelser</w:t>
      </w:r>
      <w:bookmarkEnd w:id="14"/>
    </w:p>
    <w:p w14:paraId="26FC1E8B" w14:textId="77777777" w:rsidR="00133291" w:rsidRPr="00844D6C" w:rsidRDefault="00133291" w:rsidP="00067870">
      <w:pPr>
        <w:rPr>
          <w:rFonts w:asciiTheme="minorHAnsi" w:hAnsiTheme="minorHAnsi" w:cstheme="minorHAnsi"/>
          <w:sz w:val="24"/>
          <w:szCs w:val="24"/>
          <w:lang w:val="da-DK"/>
        </w:rPr>
      </w:pPr>
      <w:r w:rsidRPr="00844D6C">
        <w:rPr>
          <w:rFonts w:asciiTheme="minorHAnsi" w:hAnsiTheme="minorHAnsi" w:cstheme="minorHAnsi"/>
          <w:sz w:val="24"/>
          <w:szCs w:val="24"/>
          <w:lang w:val="da-DK"/>
        </w:rPr>
        <w:t xml:space="preserve">Syddjurs Egnsteater fylder 10 år i år. Det er noget af en bedrift for et forholdsvist lille egnsteater, men vi lever i bedste velgående og ser frem til en forhåbentlig ny 4-årig periode, der skal forhandles på plads med Syddjurs Kommune hen over vinteren 2019/20.  </w:t>
      </w:r>
    </w:p>
    <w:p w14:paraId="312C9097" w14:textId="77777777" w:rsidR="00133291" w:rsidRPr="00844D6C" w:rsidRDefault="00133291" w:rsidP="00067870">
      <w:pPr>
        <w:rPr>
          <w:rFonts w:asciiTheme="minorHAnsi" w:hAnsiTheme="minorHAnsi" w:cstheme="minorHAnsi"/>
          <w:sz w:val="24"/>
          <w:szCs w:val="24"/>
          <w:lang w:val="da-DK"/>
        </w:rPr>
      </w:pPr>
    </w:p>
    <w:p w14:paraId="15B3BF62" w14:textId="77777777" w:rsidR="00133291" w:rsidRPr="00844D6C" w:rsidRDefault="00133291" w:rsidP="00067870">
      <w:pPr>
        <w:rPr>
          <w:rFonts w:asciiTheme="minorHAnsi" w:hAnsiTheme="minorHAnsi" w:cstheme="minorHAnsi"/>
          <w:b/>
          <w:sz w:val="24"/>
          <w:szCs w:val="24"/>
          <w:lang w:val="da-DK"/>
        </w:rPr>
      </w:pPr>
      <w:r w:rsidRPr="00844D6C">
        <w:rPr>
          <w:rFonts w:asciiTheme="minorHAnsi" w:hAnsiTheme="minorHAnsi" w:cstheme="minorHAnsi"/>
          <w:b/>
          <w:sz w:val="24"/>
          <w:szCs w:val="24"/>
          <w:lang w:val="da-DK"/>
        </w:rPr>
        <w:t>Økonomi</w:t>
      </w:r>
    </w:p>
    <w:p w14:paraId="2BC1D3DE" w14:textId="5D4A2034" w:rsidR="00133291" w:rsidRPr="00844D6C" w:rsidRDefault="00133291" w:rsidP="00067870">
      <w:pPr>
        <w:rPr>
          <w:rFonts w:asciiTheme="minorHAnsi" w:hAnsiTheme="minorHAnsi" w:cstheme="minorHAnsi"/>
          <w:sz w:val="24"/>
          <w:szCs w:val="24"/>
          <w:lang w:val="da-DK"/>
        </w:rPr>
      </w:pPr>
      <w:r w:rsidRPr="00844D6C">
        <w:rPr>
          <w:rFonts w:asciiTheme="minorHAnsi" w:hAnsiTheme="minorHAnsi" w:cstheme="minorHAnsi"/>
          <w:sz w:val="24"/>
          <w:szCs w:val="24"/>
          <w:lang w:val="da-DK"/>
        </w:rPr>
        <w:t xml:space="preserve">Efter en omkostningstung sæson 17/18, hvor blandt andet Aprilfestivalen fyldte meget i regnskabet, er det </w:t>
      </w:r>
      <w:proofErr w:type="gramStart"/>
      <w:r w:rsidRPr="00844D6C">
        <w:rPr>
          <w:rFonts w:asciiTheme="minorHAnsi" w:hAnsiTheme="minorHAnsi" w:cstheme="minorHAnsi"/>
          <w:sz w:val="24"/>
          <w:szCs w:val="24"/>
          <w:lang w:val="da-DK"/>
        </w:rPr>
        <w:t>lykkedes</w:t>
      </w:r>
      <w:proofErr w:type="gramEnd"/>
      <w:r w:rsidRPr="00844D6C">
        <w:rPr>
          <w:rFonts w:asciiTheme="minorHAnsi" w:hAnsiTheme="minorHAnsi" w:cstheme="minorHAnsi"/>
          <w:sz w:val="24"/>
          <w:szCs w:val="24"/>
          <w:lang w:val="da-DK"/>
        </w:rPr>
        <w:t xml:space="preserve"> os at vende tallene til et flot overskud på 246.000 for sæsonen 2018/19. Overskuddet henlægges til vores store produktion ”</w:t>
      </w:r>
      <w:r w:rsidR="00067870">
        <w:rPr>
          <w:rFonts w:asciiTheme="minorHAnsi" w:hAnsiTheme="minorHAnsi" w:cstheme="minorHAnsi"/>
          <w:sz w:val="24"/>
          <w:szCs w:val="24"/>
          <w:lang w:val="da-DK"/>
        </w:rPr>
        <w:t>Heksejagten</w:t>
      </w:r>
      <w:r w:rsidRPr="00844D6C">
        <w:rPr>
          <w:rFonts w:asciiTheme="minorHAnsi" w:hAnsiTheme="minorHAnsi" w:cstheme="minorHAnsi"/>
          <w:sz w:val="24"/>
          <w:szCs w:val="24"/>
          <w:lang w:val="da-DK"/>
        </w:rPr>
        <w:t xml:space="preserve">”, der bliver en meget omfattende produktion i samarbejde med andre lokale aktører med udgangspunkt i </w:t>
      </w:r>
      <w:r w:rsidR="00067870">
        <w:rPr>
          <w:rFonts w:asciiTheme="minorHAnsi" w:hAnsiTheme="minorHAnsi" w:cstheme="minorHAnsi"/>
          <w:sz w:val="24"/>
          <w:szCs w:val="24"/>
          <w:lang w:val="da-DK"/>
        </w:rPr>
        <w:t>Jylland</w:t>
      </w:r>
      <w:r w:rsidRPr="00844D6C">
        <w:rPr>
          <w:rFonts w:asciiTheme="minorHAnsi" w:hAnsiTheme="minorHAnsi" w:cstheme="minorHAnsi"/>
          <w:sz w:val="24"/>
          <w:szCs w:val="24"/>
          <w:lang w:val="da-DK"/>
        </w:rPr>
        <w:t>s sidste hekseprocesser i 1680’erne, der udspillede sig omkring godset Rugaard på Djursland. Meget mere følger herom i dagspresse og vores Facebook/hjemmeside i den kommende tid.</w:t>
      </w:r>
    </w:p>
    <w:p w14:paraId="45E9A724" w14:textId="77777777" w:rsidR="00133291" w:rsidRPr="00844D6C" w:rsidRDefault="00133291" w:rsidP="00067870">
      <w:pPr>
        <w:rPr>
          <w:rFonts w:asciiTheme="minorHAnsi" w:hAnsiTheme="minorHAnsi" w:cstheme="minorHAnsi"/>
          <w:sz w:val="24"/>
          <w:szCs w:val="24"/>
          <w:lang w:val="da-DK"/>
        </w:rPr>
      </w:pPr>
    </w:p>
    <w:p w14:paraId="2FBDF276" w14:textId="7155496F" w:rsidR="00133291" w:rsidRPr="00844D6C" w:rsidRDefault="00133291" w:rsidP="00067870">
      <w:pPr>
        <w:rPr>
          <w:rFonts w:asciiTheme="minorHAnsi" w:hAnsiTheme="minorHAnsi" w:cstheme="minorHAnsi"/>
          <w:sz w:val="24"/>
          <w:szCs w:val="24"/>
          <w:lang w:val="da-DK"/>
        </w:rPr>
      </w:pPr>
      <w:r w:rsidRPr="00844D6C">
        <w:rPr>
          <w:rFonts w:asciiTheme="minorHAnsi" w:hAnsiTheme="minorHAnsi" w:cstheme="minorHAnsi"/>
          <w:sz w:val="24"/>
          <w:szCs w:val="24"/>
          <w:lang w:val="da-DK"/>
        </w:rPr>
        <w:t>Daværende kulturminister Mette Bock var i gavehumør i foråret 2019 og delte ekstrabeløb ud til udvikling af landets mange egnsteatre. Et kæmpe løft for os, der er et af de mindste egnsteatre i landet målt i ansatte og i tilskudskroner. Ca. 1,</w:t>
      </w:r>
      <w:r w:rsidR="009E51F9">
        <w:rPr>
          <w:rFonts w:asciiTheme="minorHAnsi" w:hAnsiTheme="minorHAnsi" w:cstheme="minorHAnsi"/>
          <w:sz w:val="24"/>
          <w:szCs w:val="24"/>
          <w:lang w:val="da-DK"/>
        </w:rPr>
        <w:t>7</w:t>
      </w:r>
      <w:bookmarkStart w:id="15" w:name="_GoBack"/>
      <w:bookmarkEnd w:id="15"/>
      <w:r w:rsidRPr="00844D6C">
        <w:rPr>
          <w:rFonts w:asciiTheme="minorHAnsi" w:hAnsiTheme="minorHAnsi" w:cstheme="minorHAnsi"/>
          <w:sz w:val="24"/>
          <w:szCs w:val="24"/>
          <w:lang w:val="da-DK"/>
        </w:rPr>
        <w:t xml:space="preserve"> mio. kr. ekstra bliver det til over en 4-årig periode – et beløb der giver os mulighed for at afprøve nye kunstneriske udtryk, samarbejdsformer og idéer, hvilket vi glæder os meget til.  </w:t>
      </w:r>
    </w:p>
    <w:p w14:paraId="250B5F4D" w14:textId="77777777" w:rsidR="00133291" w:rsidRPr="00844D6C" w:rsidRDefault="00133291" w:rsidP="00067870">
      <w:pPr>
        <w:rPr>
          <w:rFonts w:asciiTheme="minorHAnsi" w:hAnsiTheme="minorHAnsi" w:cstheme="minorHAnsi"/>
          <w:sz w:val="24"/>
          <w:szCs w:val="24"/>
          <w:lang w:val="da-DK"/>
        </w:rPr>
      </w:pPr>
    </w:p>
    <w:p w14:paraId="4053DCEC" w14:textId="77777777" w:rsidR="00133291" w:rsidRPr="00844D6C" w:rsidRDefault="00133291" w:rsidP="00067870">
      <w:pPr>
        <w:rPr>
          <w:rFonts w:asciiTheme="minorHAnsi" w:hAnsiTheme="minorHAnsi" w:cstheme="minorHAnsi"/>
          <w:b/>
          <w:sz w:val="24"/>
          <w:szCs w:val="24"/>
          <w:lang w:val="da-DK"/>
        </w:rPr>
      </w:pPr>
      <w:r w:rsidRPr="00844D6C">
        <w:rPr>
          <w:rFonts w:asciiTheme="minorHAnsi" w:hAnsiTheme="minorHAnsi" w:cstheme="minorHAnsi"/>
          <w:b/>
          <w:sz w:val="24"/>
          <w:szCs w:val="24"/>
          <w:lang w:val="da-DK"/>
        </w:rPr>
        <w:t>Evaluering af Syddjurs Egnsteater</w:t>
      </w:r>
    </w:p>
    <w:p w14:paraId="6C4F1C4E" w14:textId="77777777" w:rsidR="00133291" w:rsidRPr="00844D6C" w:rsidRDefault="00133291" w:rsidP="00067870">
      <w:pPr>
        <w:rPr>
          <w:rFonts w:asciiTheme="minorHAnsi" w:hAnsiTheme="minorHAnsi" w:cstheme="minorHAnsi"/>
          <w:sz w:val="24"/>
          <w:szCs w:val="24"/>
          <w:lang w:val="da-DK"/>
        </w:rPr>
      </w:pPr>
      <w:r w:rsidRPr="00844D6C">
        <w:rPr>
          <w:rFonts w:asciiTheme="minorHAnsi" w:hAnsiTheme="minorHAnsi" w:cstheme="minorHAnsi"/>
          <w:sz w:val="24"/>
          <w:szCs w:val="24"/>
          <w:lang w:val="da-DK"/>
        </w:rPr>
        <w:t xml:space="preserve">Kulturstyrelsen evaluerer med jævne mellemrum de 32 danske egnsteatre for at finde ud af, om pengene bruges til det beskrevne formål, om den kunstneriske kvalitet er i orden, om vi udvikler os løbende osv. osv. Hen over efteråret/vinteren 2018/19 har vi derfor haft adskillige besøg af den udpegede evaluator, der har fulgt vores produktioner, interviewet Hege, formand og næstformand samt de embedsmænd, der sidder med området i Syddjurs Kommune. I løbet af efteråret 2019 offentliggøres en rapport med SWOT analyse og konklusion over hele forløbet. Vi har set evalueringen som en kærkommen lejlighed til at få andre øjne på vores aktiviteter og forestillinger, og kan allerede nu løfte sløret for, at ”det ikke ser helt skidt ud” for nu at sige det på jysk: Faktisk ser det rigtigt godt ud, hvilket vi selvfølgelig er utroligt glade for at få at bekræftet. </w:t>
      </w:r>
    </w:p>
    <w:p w14:paraId="31FDBC9F" w14:textId="77777777" w:rsidR="00133291" w:rsidRPr="00844D6C" w:rsidRDefault="00133291" w:rsidP="00067870">
      <w:pPr>
        <w:rPr>
          <w:rFonts w:asciiTheme="minorHAnsi" w:hAnsiTheme="minorHAnsi" w:cstheme="minorHAnsi"/>
          <w:sz w:val="24"/>
          <w:szCs w:val="24"/>
          <w:lang w:val="da-DK"/>
        </w:rPr>
      </w:pPr>
    </w:p>
    <w:p w14:paraId="6E39E2F8" w14:textId="77777777" w:rsidR="00133291" w:rsidRPr="00844D6C" w:rsidRDefault="00133291" w:rsidP="00067870">
      <w:pPr>
        <w:rPr>
          <w:rFonts w:asciiTheme="minorHAnsi" w:hAnsiTheme="minorHAnsi" w:cstheme="minorHAnsi"/>
          <w:b/>
          <w:sz w:val="24"/>
          <w:szCs w:val="24"/>
          <w:lang w:val="da-DK"/>
        </w:rPr>
      </w:pPr>
      <w:r w:rsidRPr="00844D6C">
        <w:rPr>
          <w:rFonts w:asciiTheme="minorHAnsi" w:hAnsiTheme="minorHAnsi" w:cstheme="minorHAnsi"/>
          <w:b/>
          <w:sz w:val="24"/>
          <w:szCs w:val="24"/>
          <w:lang w:val="da-DK"/>
        </w:rPr>
        <w:t>Personale</w:t>
      </w:r>
    </w:p>
    <w:p w14:paraId="3DC541AD" w14:textId="5A8E8EB5" w:rsidR="00133291" w:rsidRPr="00844D6C" w:rsidRDefault="00133291" w:rsidP="00067870">
      <w:pPr>
        <w:rPr>
          <w:rFonts w:asciiTheme="minorHAnsi" w:hAnsiTheme="minorHAnsi" w:cstheme="minorHAnsi"/>
          <w:sz w:val="24"/>
          <w:szCs w:val="24"/>
          <w:lang w:val="da-DK"/>
        </w:rPr>
      </w:pPr>
      <w:r w:rsidRPr="00844D6C">
        <w:rPr>
          <w:rFonts w:asciiTheme="minorHAnsi" w:hAnsiTheme="minorHAnsi" w:cstheme="minorHAnsi"/>
          <w:sz w:val="24"/>
          <w:szCs w:val="24"/>
          <w:lang w:val="da-DK"/>
        </w:rPr>
        <w:t>Hege, Elisabeth og Peter udgør det faste tea</w:t>
      </w:r>
      <w:r w:rsidR="00067870">
        <w:rPr>
          <w:rFonts w:asciiTheme="minorHAnsi" w:hAnsiTheme="minorHAnsi" w:cstheme="minorHAnsi"/>
          <w:sz w:val="24"/>
          <w:szCs w:val="24"/>
          <w:lang w:val="da-DK"/>
        </w:rPr>
        <w:t>m</w:t>
      </w:r>
      <w:r w:rsidRPr="00844D6C">
        <w:rPr>
          <w:rFonts w:asciiTheme="minorHAnsi" w:hAnsiTheme="minorHAnsi" w:cstheme="minorHAnsi"/>
          <w:sz w:val="24"/>
          <w:szCs w:val="24"/>
          <w:lang w:val="da-DK"/>
        </w:rPr>
        <w:t xml:space="preserve"> omkring teatret: Hege udtænker nye kunstneriske tiltag, skriver manuskripter, stiller sig af og til på de skrå brædder og udvikler kontakter på tværs af nationale og internationale kulturinstitutioner. Elisabeth holder styr på den administrative del med kyndig hånd, og Peter sørger for at skabe opmærksomhed omkring teatret. Hertil kommer en deltids dramalærer og hen over vinteren desuden en praktikant, der har hjulpet med administrative opgave. Alt i alt et velfungerende og dygtigt hold, der knokler for teatret og dets udvikling. </w:t>
      </w:r>
    </w:p>
    <w:p w14:paraId="53754DCF" w14:textId="77777777" w:rsidR="00133291" w:rsidRPr="00844D6C" w:rsidRDefault="00133291" w:rsidP="00067870">
      <w:pPr>
        <w:rPr>
          <w:rFonts w:asciiTheme="minorHAnsi" w:hAnsiTheme="minorHAnsi" w:cstheme="minorHAnsi"/>
          <w:sz w:val="24"/>
          <w:szCs w:val="24"/>
          <w:lang w:val="da-DK"/>
        </w:rPr>
      </w:pPr>
    </w:p>
    <w:p w14:paraId="5636CE5F" w14:textId="77777777" w:rsidR="00133291" w:rsidRPr="00844D6C" w:rsidRDefault="00B371B9" w:rsidP="00067870">
      <w:pPr>
        <w:rPr>
          <w:rFonts w:asciiTheme="minorHAnsi" w:hAnsiTheme="minorHAnsi" w:cstheme="minorHAnsi"/>
          <w:b/>
          <w:sz w:val="24"/>
          <w:szCs w:val="24"/>
          <w:lang w:val="da-DK"/>
        </w:rPr>
      </w:pPr>
      <w:proofErr w:type="spellStart"/>
      <w:r>
        <w:rPr>
          <w:rFonts w:asciiTheme="minorHAnsi" w:hAnsiTheme="minorHAnsi" w:cstheme="minorHAnsi"/>
          <w:b/>
          <w:sz w:val="24"/>
          <w:szCs w:val="24"/>
          <w:lang w:val="da-DK"/>
        </w:rPr>
        <w:t>VærelZ</w:t>
      </w:r>
      <w:r w:rsidR="00133291" w:rsidRPr="00844D6C">
        <w:rPr>
          <w:rFonts w:asciiTheme="minorHAnsi" w:hAnsiTheme="minorHAnsi" w:cstheme="minorHAnsi"/>
          <w:b/>
          <w:sz w:val="24"/>
          <w:szCs w:val="24"/>
          <w:lang w:val="da-DK"/>
        </w:rPr>
        <w:t>e</w:t>
      </w:r>
      <w:proofErr w:type="spellEnd"/>
      <w:r w:rsidR="00133291" w:rsidRPr="00844D6C">
        <w:rPr>
          <w:rFonts w:asciiTheme="minorHAnsi" w:hAnsiTheme="minorHAnsi" w:cstheme="minorHAnsi"/>
          <w:b/>
          <w:sz w:val="24"/>
          <w:szCs w:val="24"/>
          <w:lang w:val="da-DK"/>
        </w:rPr>
        <w:t xml:space="preserve"> 313</w:t>
      </w:r>
    </w:p>
    <w:p w14:paraId="0F97F9FE" w14:textId="77777777" w:rsidR="00133291" w:rsidRPr="00844D6C" w:rsidRDefault="00133291" w:rsidP="00067870">
      <w:pPr>
        <w:rPr>
          <w:rFonts w:asciiTheme="minorHAnsi" w:hAnsiTheme="minorHAnsi" w:cstheme="minorHAnsi"/>
          <w:sz w:val="24"/>
          <w:szCs w:val="24"/>
          <w:lang w:val="da-DK"/>
        </w:rPr>
      </w:pPr>
      <w:proofErr w:type="spellStart"/>
      <w:r w:rsidRPr="00844D6C">
        <w:rPr>
          <w:rFonts w:asciiTheme="minorHAnsi" w:hAnsiTheme="minorHAnsi" w:cstheme="minorHAnsi"/>
          <w:sz w:val="24"/>
          <w:szCs w:val="24"/>
          <w:lang w:val="da-DK"/>
        </w:rPr>
        <w:t>Crewet</w:t>
      </w:r>
      <w:proofErr w:type="spellEnd"/>
      <w:r w:rsidRPr="00844D6C">
        <w:rPr>
          <w:rFonts w:asciiTheme="minorHAnsi" w:hAnsiTheme="minorHAnsi" w:cstheme="minorHAnsi"/>
          <w:sz w:val="24"/>
          <w:szCs w:val="24"/>
          <w:lang w:val="da-DK"/>
        </w:rPr>
        <w:t xml:space="preserve"> har i løbet af året været selvsupplerende og fungeret rigtig godt</w:t>
      </w:r>
      <w:r w:rsidR="00C760C1" w:rsidRPr="00844D6C">
        <w:rPr>
          <w:rFonts w:asciiTheme="minorHAnsi" w:hAnsiTheme="minorHAnsi" w:cstheme="minorHAnsi"/>
          <w:sz w:val="24"/>
          <w:szCs w:val="24"/>
          <w:lang w:val="da-DK"/>
        </w:rPr>
        <w:t xml:space="preserve">. De unge lærer projektplanlægning og afvikling. Modsat trenden i branchen er de unge ikke teaterfaglige uddannet, de analyserer eller anmelder heller ikke de forestillinger de ser, men de forstår at sælge dem til deres kammerater, og af den vej formår de at skabe interesse blandt de unge. Desværre rejser halvdelen af </w:t>
      </w:r>
      <w:proofErr w:type="spellStart"/>
      <w:r w:rsidR="00C760C1" w:rsidRPr="00844D6C">
        <w:rPr>
          <w:rFonts w:asciiTheme="minorHAnsi" w:hAnsiTheme="minorHAnsi" w:cstheme="minorHAnsi"/>
          <w:sz w:val="24"/>
          <w:szCs w:val="24"/>
          <w:lang w:val="da-DK"/>
        </w:rPr>
        <w:t>crewet</w:t>
      </w:r>
      <w:proofErr w:type="spellEnd"/>
      <w:r w:rsidR="00C760C1" w:rsidRPr="00844D6C">
        <w:rPr>
          <w:rFonts w:asciiTheme="minorHAnsi" w:hAnsiTheme="minorHAnsi" w:cstheme="minorHAnsi"/>
          <w:sz w:val="24"/>
          <w:szCs w:val="24"/>
          <w:lang w:val="da-DK"/>
        </w:rPr>
        <w:t xml:space="preserve"> fra Syddjurs i løbet af sommeren, hvilket betyder at vi efter sommer starter med et lille </w:t>
      </w:r>
      <w:proofErr w:type="spellStart"/>
      <w:r w:rsidR="00C760C1" w:rsidRPr="00844D6C">
        <w:rPr>
          <w:rFonts w:asciiTheme="minorHAnsi" w:hAnsiTheme="minorHAnsi" w:cstheme="minorHAnsi"/>
          <w:sz w:val="24"/>
          <w:szCs w:val="24"/>
          <w:lang w:val="da-DK"/>
        </w:rPr>
        <w:t>crew</w:t>
      </w:r>
      <w:proofErr w:type="spellEnd"/>
      <w:r w:rsidR="00C760C1" w:rsidRPr="00844D6C">
        <w:rPr>
          <w:rFonts w:asciiTheme="minorHAnsi" w:hAnsiTheme="minorHAnsi" w:cstheme="minorHAnsi"/>
          <w:sz w:val="24"/>
          <w:szCs w:val="24"/>
          <w:lang w:val="da-DK"/>
        </w:rPr>
        <w:t>, som dog har store intentioner om snarligt at vokse igen.</w:t>
      </w:r>
    </w:p>
    <w:p w14:paraId="545E32D4" w14:textId="77777777" w:rsidR="00133291" w:rsidRPr="00844D6C" w:rsidRDefault="00133291" w:rsidP="00067870">
      <w:pPr>
        <w:rPr>
          <w:rFonts w:asciiTheme="minorHAnsi" w:hAnsiTheme="minorHAnsi" w:cstheme="minorHAnsi"/>
          <w:sz w:val="24"/>
          <w:szCs w:val="24"/>
          <w:lang w:val="da-DK"/>
        </w:rPr>
      </w:pPr>
    </w:p>
    <w:p w14:paraId="3CD0D9A4" w14:textId="77777777" w:rsidR="00133291" w:rsidRPr="00844D6C" w:rsidRDefault="00133291" w:rsidP="00067870">
      <w:pPr>
        <w:rPr>
          <w:rFonts w:asciiTheme="minorHAnsi" w:hAnsiTheme="minorHAnsi" w:cstheme="minorHAnsi"/>
          <w:b/>
          <w:sz w:val="24"/>
          <w:szCs w:val="24"/>
          <w:lang w:val="da-DK"/>
        </w:rPr>
      </w:pPr>
      <w:r w:rsidRPr="00844D6C">
        <w:rPr>
          <w:rFonts w:asciiTheme="minorHAnsi" w:hAnsiTheme="minorHAnsi" w:cstheme="minorHAnsi"/>
          <w:b/>
          <w:sz w:val="24"/>
          <w:szCs w:val="24"/>
          <w:lang w:val="da-DK"/>
        </w:rPr>
        <w:t>Ændringer i bestyrelsen</w:t>
      </w:r>
    </w:p>
    <w:p w14:paraId="333A2E43" w14:textId="77611CF5" w:rsidR="00133291" w:rsidRPr="00844D6C" w:rsidRDefault="00133291" w:rsidP="00067870">
      <w:pPr>
        <w:rPr>
          <w:rFonts w:asciiTheme="minorHAnsi" w:hAnsiTheme="minorHAnsi" w:cstheme="minorHAnsi"/>
          <w:sz w:val="24"/>
          <w:szCs w:val="24"/>
          <w:lang w:val="da-DK"/>
        </w:rPr>
      </w:pPr>
      <w:r w:rsidRPr="00844D6C">
        <w:rPr>
          <w:rFonts w:asciiTheme="minorHAnsi" w:hAnsiTheme="minorHAnsi" w:cstheme="minorHAnsi"/>
          <w:sz w:val="24"/>
          <w:szCs w:val="24"/>
          <w:lang w:val="da-DK"/>
        </w:rPr>
        <w:t xml:space="preserve">I bestyrelsen sagde vi i efteråret 2018 </w:t>
      </w:r>
      <w:r w:rsidR="00067870">
        <w:rPr>
          <w:rFonts w:asciiTheme="minorHAnsi" w:hAnsiTheme="minorHAnsi" w:cstheme="minorHAnsi"/>
          <w:sz w:val="24"/>
          <w:szCs w:val="24"/>
          <w:lang w:val="da-DK"/>
        </w:rPr>
        <w:t>f</w:t>
      </w:r>
      <w:r w:rsidRPr="00844D6C">
        <w:rPr>
          <w:rFonts w:asciiTheme="minorHAnsi" w:hAnsiTheme="minorHAnsi" w:cstheme="minorHAnsi"/>
          <w:sz w:val="24"/>
          <w:szCs w:val="24"/>
          <w:lang w:val="da-DK"/>
        </w:rPr>
        <w:t xml:space="preserve">arvel til bestyrelsesmedlem Jens Reddersen.  Tak til Jens for aktiv deltagelse og engagement i teatrets arbejde. Som noget nyt annoncerede vi efter 1-2 nye bestyrelsesmedlemmer i lokalavisen i foråret 19 ud fra den tankegang, at der helt sikkert sidder folk ”derude”, som interesserer sig for vores teater og som vi måske ikke lige selv er opmærksomme på. Ganske rigtigt: Steen Sidenius fra Ebeltoft og </w:t>
      </w:r>
      <w:r w:rsidR="00C760C1" w:rsidRPr="00844D6C">
        <w:rPr>
          <w:rFonts w:asciiTheme="minorHAnsi" w:hAnsiTheme="minorHAnsi" w:cstheme="minorHAnsi"/>
          <w:sz w:val="24"/>
          <w:szCs w:val="24"/>
          <w:lang w:val="da-DK"/>
        </w:rPr>
        <w:t>Peter Vestergaard</w:t>
      </w:r>
      <w:r w:rsidRPr="00844D6C">
        <w:rPr>
          <w:rFonts w:asciiTheme="minorHAnsi" w:hAnsiTheme="minorHAnsi" w:cstheme="minorHAnsi"/>
          <w:sz w:val="24"/>
          <w:szCs w:val="24"/>
          <w:lang w:val="da-DK"/>
        </w:rPr>
        <w:t xml:space="preserve"> fra Knebelbro meldte sig og starter i bestyrelsen september 2019 – begge med teaterfaglig</w:t>
      </w:r>
      <w:r w:rsidR="00067870">
        <w:rPr>
          <w:rFonts w:asciiTheme="minorHAnsi" w:hAnsiTheme="minorHAnsi" w:cstheme="minorHAnsi"/>
          <w:sz w:val="24"/>
          <w:szCs w:val="24"/>
          <w:lang w:val="da-DK"/>
        </w:rPr>
        <w:t>t</w:t>
      </w:r>
      <w:r w:rsidRPr="00844D6C">
        <w:rPr>
          <w:rFonts w:asciiTheme="minorHAnsi" w:hAnsiTheme="minorHAnsi" w:cstheme="minorHAnsi"/>
          <w:sz w:val="24"/>
          <w:szCs w:val="24"/>
          <w:lang w:val="da-DK"/>
        </w:rPr>
        <w:t xml:space="preserve"> kendskab. Bestyrelsen består således fremover af Jesper Jul, Michael Stegger, Christine Viemose (næstformand), Karen Just (formand) og de to ovennævnte nye medlemmer.  </w:t>
      </w:r>
    </w:p>
    <w:p w14:paraId="5A0D9755" w14:textId="77777777" w:rsidR="00133291" w:rsidRPr="00844D6C" w:rsidRDefault="00133291" w:rsidP="00067870">
      <w:pPr>
        <w:rPr>
          <w:rFonts w:asciiTheme="minorHAnsi" w:hAnsiTheme="minorHAnsi" w:cstheme="minorHAnsi"/>
          <w:sz w:val="24"/>
          <w:szCs w:val="24"/>
          <w:lang w:val="da-DK"/>
        </w:rPr>
      </w:pPr>
    </w:p>
    <w:p w14:paraId="56736D4C" w14:textId="77777777" w:rsidR="00133291" w:rsidRPr="00844D6C" w:rsidRDefault="00133291" w:rsidP="00067870">
      <w:pPr>
        <w:rPr>
          <w:rFonts w:asciiTheme="minorHAnsi" w:hAnsiTheme="minorHAnsi" w:cstheme="minorHAnsi"/>
          <w:sz w:val="24"/>
          <w:szCs w:val="24"/>
          <w:lang w:val="da-DK"/>
        </w:rPr>
      </w:pPr>
      <w:r w:rsidRPr="00844D6C">
        <w:rPr>
          <w:rFonts w:asciiTheme="minorHAnsi" w:hAnsiTheme="minorHAnsi" w:cstheme="minorHAnsi"/>
          <w:sz w:val="24"/>
          <w:szCs w:val="24"/>
          <w:lang w:val="da-DK"/>
        </w:rPr>
        <w:t xml:space="preserve">Vi glæder os til en ny, spændende sæson, hvor vi blandt andet spiller på Fregatten Jylland og – som nævnt ovenfor – kaster os ud i en omfattende produktion med fokus på det lokalhistoriske. </w:t>
      </w:r>
    </w:p>
    <w:p w14:paraId="2534D926" w14:textId="77777777" w:rsidR="00133291" w:rsidRPr="00844D6C" w:rsidRDefault="00133291" w:rsidP="00067870">
      <w:pPr>
        <w:rPr>
          <w:rFonts w:asciiTheme="minorHAnsi" w:hAnsiTheme="minorHAnsi" w:cstheme="minorHAnsi"/>
          <w:sz w:val="24"/>
          <w:szCs w:val="24"/>
          <w:lang w:val="da-DK"/>
        </w:rPr>
      </w:pPr>
    </w:p>
    <w:p w14:paraId="777B46CA" w14:textId="77777777" w:rsidR="00133291" w:rsidRPr="00844D6C" w:rsidRDefault="00133291" w:rsidP="00067870">
      <w:pPr>
        <w:rPr>
          <w:rFonts w:asciiTheme="minorHAnsi" w:hAnsiTheme="minorHAnsi" w:cstheme="minorHAnsi"/>
          <w:sz w:val="24"/>
          <w:szCs w:val="24"/>
          <w:lang w:val="da-DK"/>
        </w:rPr>
      </w:pPr>
    </w:p>
    <w:p w14:paraId="4F57B83B" w14:textId="77777777" w:rsidR="00133291" w:rsidRPr="00844D6C" w:rsidRDefault="00133291" w:rsidP="00067870">
      <w:pPr>
        <w:rPr>
          <w:rFonts w:asciiTheme="minorHAnsi" w:hAnsiTheme="minorHAnsi" w:cstheme="minorHAnsi"/>
          <w:i/>
          <w:sz w:val="24"/>
          <w:szCs w:val="24"/>
          <w:lang w:val="da-DK"/>
        </w:rPr>
      </w:pPr>
      <w:r w:rsidRPr="00844D6C">
        <w:rPr>
          <w:rFonts w:asciiTheme="minorHAnsi" w:hAnsiTheme="minorHAnsi" w:cstheme="minorHAnsi"/>
          <w:i/>
          <w:sz w:val="24"/>
          <w:szCs w:val="24"/>
          <w:lang w:val="da-DK"/>
        </w:rPr>
        <w:t>På bestyrelsens vegne</w:t>
      </w:r>
    </w:p>
    <w:p w14:paraId="73438B38" w14:textId="77777777" w:rsidR="00133291" w:rsidRPr="00844D6C" w:rsidRDefault="00133291" w:rsidP="00067870">
      <w:pPr>
        <w:rPr>
          <w:rFonts w:asciiTheme="minorHAnsi" w:hAnsiTheme="minorHAnsi" w:cstheme="minorHAnsi"/>
          <w:i/>
          <w:sz w:val="24"/>
          <w:szCs w:val="24"/>
          <w:lang w:val="da-DK"/>
        </w:rPr>
      </w:pPr>
      <w:r w:rsidRPr="00844D6C">
        <w:rPr>
          <w:rFonts w:asciiTheme="minorHAnsi" w:hAnsiTheme="minorHAnsi" w:cstheme="minorHAnsi"/>
          <w:i/>
          <w:sz w:val="24"/>
          <w:szCs w:val="24"/>
          <w:lang w:val="da-DK"/>
        </w:rPr>
        <w:t>Karen Just</w:t>
      </w:r>
    </w:p>
    <w:p w14:paraId="0140D0BE" w14:textId="77777777" w:rsidR="00133291" w:rsidRPr="00844D6C" w:rsidRDefault="00133291" w:rsidP="00067870">
      <w:pPr>
        <w:rPr>
          <w:rFonts w:asciiTheme="minorHAnsi" w:hAnsiTheme="minorHAnsi" w:cstheme="minorHAnsi"/>
          <w:i/>
          <w:sz w:val="24"/>
          <w:szCs w:val="24"/>
          <w:lang w:val="da-DK"/>
        </w:rPr>
      </w:pPr>
      <w:r w:rsidRPr="00844D6C">
        <w:rPr>
          <w:rFonts w:asciiTheme="minorHAnsi" w:hAnsiTheme="minorHAnsi" w:cstheme="minorHAnsi"/>
          <w:i/>
          <w:sz w:val="24"/>
          <w:szCs w:val="24"/>
          <w:lang w:val="da-DK"/>
        </w:rPr>
        <w:t>Formand</w:t>
      </w:r>
    </w:p>
    <w:p w14:paraId="2E94C3FE" w14:textId="77777777" w:rsidR="009A50A4" w:rsidRPr="00844D6C" w:rsidRDefault="009A50A4" w:rsidP="00067870">
      <w:pPr>
        <w:spacing w:before="100" w:beforeAutospacing="1"/>
        <w:rPr>
          <w:rFonts w:asciiTheme="minorHAnsi" w:hAnsiTheme="minorHAnsi" w:cstheme="minorHAnsi"/>
          <w:sz w:val="24"/>
          <w:szCs w:val="24"/>
          <w:lang w:val="da-DK"/>
        </w:rPr>
      </w:pPr>
    </w:p>
    <w:p w14:paraId="1C2FBF3E" w14:textId="77777777" w:rsidR="009A50A4" w:rsidRPr="008479AE" w:rsidRDefault="009A50A4" w:rsidP="008479AE">
      <w:pPr>
        <w:spacing w:before="100" w:beforeAutospacing="1"/>
        <w:rPr>
          <w:lang w:val="da-DK"/>
        </w:rPr>
      </w:pPr>
    </w:p>
    <w:sectPr w:rsidR="009A50A4" w:rsidRPr="008479AE" w:rsidSect="002B3BDA">
      <w:pgSz w:w="11910" w:h="16840"/>
      <w:pgMar w:top="280" w:right="580" w:bottom="700" w:left="620" w:header="708" w:footer="708" w:gutter="0"/>
      <w:cols w:space="708"/>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inionPro-Regular">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7B32D112"/>
    <w:lvl w:ilvl="0">
      <w:start w:val="1"/>
      <w:numFmt w:val="decimal"/>
      <w:lvlText w:val="%1."/>
      <w:lvlJc w:val="left"/>
      <w:pPr>
        <w:tabs>
          <w:tab w:val="num" w:pos="1492"/>
        </w:tabs>
        <w:ind w:left="1492" w:hanging="360"/>
      </w:pPr>
      <w:rPr>
        <w:rFonts w:cs="Times New Roman"/>
      </w:rPr>
    </w:lvl>
  </w:abstractNum>
  <w:abstractNum w:abstractNumId="1" w15:restartNumberingAfterBreak="0">
    <w:nsid w:val="FFFFFF7D"/>
    <w:multiLevelType w:val="singleLevel"/>
    <w:tmpl w:val="69E4DE4E"/>
    <w:lvl w:ilvl="0">
      <w:start w:val="1"/>
      <w:numFmt w:val="decimal"/>
      <w:lvlText w:val="%1."/>
      <w:lvlJc w:val="left"/>
      <w:pPr>
        <w:tabs>
          <w:tab w:val="num" w:pos="1209"/>
        </w:tabs>
        <w:ind w:left="1209" w:hanging="360"/>
      </w:pPr>
      <w:rPr>
        <w:rFonts w:cs="Times New Roman"/>
      </w:rPr>
    </w:lvl>
  </w:abstractNum>
  <w:abstractNum w:abstractNumId="2" w15:restartNumberingAfterBreak="0">
    <w:nsid w:val="FFFFFF7E"/>
    <w:multiLevelType w:val="singleLevel"/>
    <w:tmpl w:val="D44E31AE"/>
    <w:lvl w:ilvl="0">
      <w:start w:val="1"/>
      <w:numFmt w:val="decimal"/>
      <w:lvlText w:val="%1."/>
      <w:lvlJc w:val="left"/>
      <w:pPr>
        <w:tabs>
          <w:tab w:val="num" w:pos="926"/>
        </w:tabs>
        <w:ind w:left="926" w:hanging="360"/>
      </w:pPr>
      <w:rPr>
        <w:rFonts w:cs="Times New Roman"/>
      </w:rPr>
    </w:lvl>
  </w:abstractNum>
  <w:abstractNum w:abstractNumId="3" w15:restartNumberingAfterBreak="0">
    <w:nsid w:val="FFFFFF7F"/>
    <w:multiLevelType w:val="singleLevel"/>
    <w:tmpl w:val="2C46FCF4"/>
    <w:lvl w:ilvl="0">
      <w:start w:val="1"/>
      <w:numFmt w:val="decimal"/>
      <w:lvlText w:val="%1."/>
      <w:lvlJc w:val="left"/>
      <w:pPr>
        <w:tabs>
          <w:tab w:val="num" w:pos="643"/>
        </w:tabs>
        <w:ind w:left="643" w:hanging="360"/>
      </w:pPr>
      <w:rPr>
        <w:rFonts w:cs="Times New Roman"/>
      </w:rPr>
    </w:lvl>
  </w:abstractNum>
  <w:abstractNum w:abstractNumId="4" w15:restartNumberingAfterBreak="0">
    <w:nsid w:val="FFFFFF80"/>
    <w:multiLevelType w:val="singleLevel"/>
    <w:tmpl w:val="4D70321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208C41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BD48C3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50C087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A81A6D2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DCD207EA"/>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7B1F"/>
    <w:rsid w:val="000424AF"/>
    <w:rsid w:val="00067870"/>
    <w:rsid w:val="000851BB"/>
    <w:rsid w:val="000B22FA"/>
    <w:rsid w:val="000C3CA3"/>
    <w:rsid w:val="000D3BA1"/>
    <w:rsid w:val="000F3DD0"/>
    <w:rsid w:val="000F794A"/>
    <w:rsid w:val="00107566"/>
    <w:rsid w:val="001216B0"/>
    <w:rsid w:val="00133291"/>
    <w:rsid w:val="00150687"/>
    <w:rsid w:val="00161326"/>
    <w:rsid w:val="00197B56"/>
    <w:rsid w:val="001D2CE8"/>
    <w:rsid w:val="002009D6"/>
    <w:rsid w:val="0021389E"/>
    <w:rsid w:val="0021748C"/>
    <w:rsid w:val="00267C07"/>
    <w:rsid w:val="002B3BDA"/>
    <w:rsid w:val="002C2870"/>
    <w:rsid w:val="002D61F5"/>
    <w:rsid w:val="002E4433"/>
    <w:rsid w:val="00301EAA"/>
    <w:rsid w:val="003026FC"/>
    <w:rsid w:val="00302C50"/>
    <w:rsid w:val="003210EE"/>
    <w:rsid w:val="0032598B"/>
    <w:rsid w:val="00333703"/>
    <w:rsid w:val="00337259"/>
    <w:rsid w:val="003621D5"/>
    <w:rsid w:val="003C1833"/>
    <w:rsid w:val="003D3DF5"/>
    <w:rsid w:val="003D7255"/>
    <w:rsid w:val="00422B7B"/>
    <w:rsid w:val="0044281E"/>
    <w:rsid w:val="00466E87"/>
    <w:rsid w:val="004706BA"/>
    <w:rsid w:val="004B3D90"/>
    <w:rsid w:val="004B7384"/>
    <w:rsid w:val="004C2F80"/>
    <w:rsid w:val="004C7966"/>
    <w:rsid w:val="004E378E"/>
    <w:rsid w:val="005037A2"/>
    <w:rsid w:val="00513AD9"/>
    <w:rsid w:val="005854DB"/>
    <w:rsid w:val="005B5199"/>
    <w:rsid w:val="005E601A"/>
    <w:rsid w:val="0062168A"/>
    <w:rsid w:val="006216ED"/>
    <w:rsid w:val="00650611"/>
    <w:rsid w:val="00680117"/>
    <w:rsid w:val="00690754"/>
    <w:rsid w:val="006B184F"/>
    <w:rsid w:val="006E5C7B"/>
    <w:rsid w:val="006F6E57"/>
    <w:rsid w:val="00751BD2"/>
    <w:rsid w:val="00764094"/>
    <w:rsid w:val="007729EB"/>
    <w:rsid w:val="00775C4C"/>
    <w:rsid w:val="007968B1"/>
    <w:rsid w:val="007A3F2E"/>
    <w:rsid w:val="007B0BCC"/>
    <w:rsid w:val="007E7999"/>
    <w:rsid w:val="007F5963"/>
    <w:rsid w:val="007F68D7"/>
    <w:rsid w:val="00800393"/>
    <w:rsid w:val="00844D6C"/>
    <w:rsid w:val="008479AE"/>
    <w:rsid w:val="00864B84"/>
    <w:rsid w:val="008A38AE"/>
    <w:rsid w:val="008E784B"/>
    <w:rsid w:val="00904146"/>
    <w:rsid w:val="009146B9"/>
    <w:rsid w:val="00952E02"/>
    <w:rsid w:val="009824D8"/>
    <w:rsid w:val="009A50A4"/>
    <w:rsid w:val="009A631F"/>
    <w:rsid w:val="009B7014"/>
    <w:rsid w:val="009D5A20"/>
    <w:rsid w:val="009E51F9"/>
    <w:rsid w:val="009E76FB"/>
    <w:rsid w:val="009F550F"/>
    <w:rsid w:val="00A12806"/>
    <w:rsid w:val="00A305C8"/>
    <w:rsid w:val="00A53526"/>
    <w:rsid w:val="00A53D50"/>
    <w:rsid w:val="00A63D2C"/>
    <w:rsid w:val="00A74822"/>
    <w:rsid w:val="00AD4D7D"/>
    <w:rsid w:val="00AE6283"/>
    <w:rsid w:val="00AE76D6"/>
    <w:rsid w:val="00AE7A48"/>
    <w:rsid w:val="00B25EC9"/>
    <w:rsid w:val="00B2606A"/>
    <w:rsid w:val="00B371B9"/>
    <w:rsid w:val="00B6372F"/>
    <w:rsid w:val="00B76999"/>
    <w:rsid w:val="00B87B1F"/>
    <w:rsid w:val="00BB40B5"/>
    <w:rsid w:val="00BC379C"/>
    <w:rsid w:val="00BC60ED"/>
    <w:rsid w:val="00BE7915"/>
    <w:rsid w:val="00BF0ECB"/>
    <w:rsid w:val="00BF282E"/>
    <w:rsid w:val="00BF333D"/>
    <w:rsid w:val="00C06327"/>
    <w:rsid w:val="00C35258"/>
    <w:rsid w:val="00C40E23"/>
    <w:rsid w:val="00C62F92"/>
    <w:rsid w:val="00C75DC1"/>
    <w:rsid w:val="00C760C1"/>
    <w:rsid w:val="00CB611E"/>
    <w:rsid w:val="00CF2516"/>
    <w:rsid w:val="00D15A1D"/>
    <w:rsid w:val="00D61F2A"/>
    <w:rsid w:val="00D85260"/>
    <w:rsid w:val="00D87006"/>
    <w:rsid w:val="00D973C8"/>
    <w:rsid w:val="00DB1090"/>
    <w:rsid w:val="00DB4055"/>
    <w:rsid w:val="00DC645A"/>
    <w:rsid w:val="00DD68DA"/>
    <w:rsid w:val="00DE3986"/>
    <w:rsid w:val="00E11867"/>
    <w:rsid w:val="00E32111"/>
    <w:rsid w:val="00E33110"/>
    <w:rsid w:val="00E74FE2"/>
    <w:rsid w:val="00E75E5D"/>
    <w:rsid w:val="00ED43C6"/>
    <w:rsid w:val="00ED5726"/>
    <w:rsid w:val="00F25E3F"/>
    <w:rsid w:val="00F5798B"/>
    <w:rsid w:val="00F75E6B"/>
    <w:rsid w:val="00FA24D9"/>
    <w:rsid w:val="00FB7086"/>
    <w:rsid w:val="00FC69D0"/>
    <w:rsid w:val="00FD18AA"/>
    <w:rsid w:val="00FD3A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colormenu v:ext="edit" strokecolor="none [1614]" shadowcolor="none"/>
    </o:shapedefaults>
    <o:shapelayout v:ext="edit">
      <o:idmap v:ext="edit" data="1"/>
    </o:shapelayout>
  </w:shapeDefaults>
  <w:decimalSymbol w:val=","/>
  <w:listSeparator w:val=";"/>
  <w14:docId w14:val="4F65F675"/>
  <w15:docId w15:val="{A4E79A9E-3B8E-4F45-8F4D-437E5B687F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22FA"/>
    <w:pPr>
      <w:widowControl w:val="0"/>
      <w:autoSpaceDE w:val="0"/>
      <w:autoSpaceDN w:val="0"/>
    </w:pPr>
    <w:rPr>
      <w:rFonts w:cs="Calibri"/>
      <w:lang w:val="en-GB" w:eastAsia="en-GB"/>
    </w:rPr>
  </w:style>
  <w:style w:type="paragraph" w:styleId="Overskrift1">
    <w:name w:val="heading 1"/>
    <w:basedOn w:val="Normal"/>
    <w:link w:val="Overskrift1Tegn"/>
    <w:uiPriority w:val="99"/>
    <w:qFormat/>
    <w:rsid w:val="000B22FA"/>
    <w:pPr>
      <w:spacing w:line="377" w:lineRule="exact"/>
      <w:ind w:left="140"/>
      <w:outlineLvl w:val="0"/>
    </w:pPr>
    <w:rPr>
      <w:b/>
      <w:bCs/>
      <w:sz w:val="32"/>
      <w:szCs w:val="32"/>
    </w:rPr>
  </w:style>
  <w:style w:type="paragraph" w:styleId="Overskrift2">
    <w:name w:val="heading 2"/>
    <w:basedOn w:val="Normal"/>
    <w:link w:val="Overskrift2Tegn"/>
    <w:uiPriority w:val="99"/>
    <w:qFormat/>
    <w:rsid w:val="000B22FA"/>
    <w:pPr>
      <w:ind w:left="140"/>
      <w:outlineLvl w:val="1"/>
    </w:pPr>
    <w:rPr>
      <w:b/>
      <w:bCs/>
      <w:sz w:val="24"/>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1Tegn">
    <w:name w:val="Overskrift 1 Tegn"/>
    <w:basedOn w:val="Standardskrifttypeiafsnit"/>
    <w:link w:val="Overskrift1"/>
    <w:uiPriority w:val="99"/>
    <w:locked/>
    <w:rsid w:val="00E33110"/>
    <w:rPr>
      <w:rFonts w:ascii="Cambria" w:hAnsi="Cambria" w:cs="Times New Roman"/>
      <w:b/>
      <w:bCs/>
      <w:kern w:val="32"/>
      <w:sz w:val="32"/>
      <w:szCs w:val="32"/>
      <w:lang w:val="en-GB" w:eastAsia="en-GB"/>
    </w:rPr>
  </w:style>
  <w:style w:type="character" w:customStyle="1" w:styleId="Overskrift2Tegn">
    <w:name w:val="Overskrift 2 Tegn"/>
    <w:basedOn w:val="Standardskrifttypeiafsnit"/>
    <w:link w:val="Overskrift2"/>
    <w:uiPriority w:val="99"/>
    <w:semiHidden/>
    <w:locked/>
    <w:rsid w:val="00E33110"/>
    <w:rPr>
      <w:rFonts w:ascii="Cambria" w:hAnsi="Cambria" w:cs="Times New Roman"/>
      <w:b/>
      <w:bCs/>
      <w:i/>
      <w:iCs/>
      <w:sz w:val="28"/>
      <w:szCs w:val="28"/>
      <w:lang w:val="en-GB" w:eastAsia="en-GB"/>
    </w:rPr>
  </w:style>
  <w:style w:type="table" w:customStyle="1" w:styleId="TableNormal1">
    <w:name w:val="Table Normal1"/>
    <w:uiPriority w:val="99"/>
    <w:semiHidden/>
    <w:rsid w:val="000B22FA"/>
    <w:pPr>
      <w:widowControl w:val="0"/>
      <w:autoSpaceDE w:val="0"/>
      <w:autoSpaceDN w:val="0"/>
    </w:pPr>
    <w:tblPr>
      <w:tblInd w:w="0" w:type="dxa"/>
      <w:tblCellMar>
        <w:top w:w="0" w:type="dxa"/>
        <w:left w:w="0" w:type="dxa"/>
        <w:bottom w:w="0" w:type="dxa"/>
        <w:right w:w="0" w:type="dxa"/>
      </w:tblCellMar>
    </w:tblPr>
  </w:style>
  <w:style w:type="paragraph" w:styleId="Brdtekst">
    <w:name w:val="Body Text"/>
    <w:basedOn w:val="Normal"/>
    <w:link w:val="BrdtekstTegn"/>
    <w:uiPriority w:val="99"/>
    <w:rsid w:val="000B22FA"/>
    <w:rPr>
      <w:sz w:val="24"/>
      <w:szCs w:val="24"/>
    </w:rPr>
  </w:style>
  <w:style w:type="character" w:customStyle="1" w:styleId="BodyTextChar">
    <w:name w:val="Body Text Char"/>
    <w:basedOn w:val="Standardskrifttypeiafsnit"/>
    <w:uiPriority w:val="99"/>
    <w:semiHidden/>
    <w:locked/>
    <w:rsid w:val="00E33110"/>
    <w:rPr>
      <w:rFonts w:cs="Calibri"/>
      <w:lang w:val="en-GB" w:eastAsia="en-GB"/>
    </w:rPr>
  </w:style>
  <w:style w:type="paragraph" w:styleId="Listeafsnit">
    <w:name w:val="List Paragraph"/>
    <w:basedOn w:val="Normal"/>
    <w:uiPriority w:val="99"/>
    <w:qFormat/>
    <w:rsid w:val="000B22FA"/>
  </w:style>
  <w:style w:type="paragraph" w:customStyle="1" w:styleId="TableParagraph">
    <w:name w:val="Table Paragraph"/>
    <w:basedOn w:val="Normal"/>
    <w:uiPriority w:val="99"/>
    <w:rsid w:val="000B22FA"/>
  </w:style>
  <w:style w:type="paragraph" w:styleId="Overskrift">
    <w:name w:val="TOC Heading"/>
    <w:basedOn w:val="Overskrift1"/>
    <w:next w:val="Normal"/>
    <w:uiPriority w:val="99"/>
    <w:qFormat/>
    <w:rsid w:val="009F550F"/>
    <w:pPr>
      <w:keepNext/>
      <w:keepLines/>
      <w:widowControl/>
      <w:autoSpaceDE/>
      <w:autoSpaceDN/>
      <w:spacing w:before="240" w:line="259" w:lineRule="auto"/>
      <w:ind w:left="0"/>
      <w:outlineLvl w:val="9"/>
    </w:pPr>
    <w:rPr>
      <w:rFonts w:ascii="Cambria" w:eastAsia="Times New Roman" w:hAnsi="Cambria" w:cs="Times New Roman"/>
      <w:b w:val="0"/>
      <w:bCs w:val="0"/>
      <w:color w:val="365F91"/>
      <w:lang w:val="da-DK" w:eastAsia="da-DK"/>
    </w:rPr>
  </w:style>
  <w:style w:type="paragraph" w:styleId="Indholdsfortegnelse1">
    <w:name w:val="toc 1"/>
    <w:basedOn w:val="Normal"/>
    <w:next w:val="Normal"/>
    <w:autoRedefine/>
    <w:uiPriority w:val="39"/>
    <w:rsid w:val="009F550F"/>
    <w:pPr>
      <w:spacing w:after="100"/>
    </w:pPr>
  </w:style>
  <w:style w:type="character" w:styleId="Hyperlink">
    <w:name w:val="Hyperlink"/>
    <w:basedOn w:val="Standardskrifttypeiafsnit"/>
    <w:uiPriority w:val="99"/>
    <w:rsid w:val="009F550F"/>
    <w:rPr>
      <w:rFonts w:cs="Times New Roman"/>
      <w:color w:val="0000FF"/>
      <w:u w:val="single"/>
    </w:rPr>
  </w:style>
  <w:style w:type="paragraph" w:styleId="Indholdsfortegnelse2">
    <w:name w:val="toc 2"/>
    <w:basedOn w:val="Normal"/>
    <w:next w:val="Normal"/>
    <w:autoRedefine/>
    <w:uiPriority w:val="39"/>
    <w:rsid w:val="009F550F"/>
    <w:pPr>
      <w:spacing w:after="100"/>
      <w:ind w:left="220"/>
    </w:pPr>
  </w:style>
  <w:style w:type="paragraph" w:styleId="NormalWeb">
    <w:name w:val="Normal (Web)"/>
    <w:basedOn w:val="Normal"/>
    <w:uiPriority w:val="99"/>
    <w:rsid w:val="000C3CA3"/>
    <w:pPr>
      <w:widowControl/>
      <w:autoSpaceDE/>
      <w:autoSpaceDN/>
      <w:spacing w:before="100" w:beforeAutospacing="1" w:after="100" w:afterAutospacing="1"/>
    </w:pPr>
    <w:rPr>
      <w:rFonts w:ascii="Times New Roman" w:eastAsia="Times New Roman" w:hAnsi="Times New Roman" w:cs="Times New Roman"/>
      <w:sz w:val="24"/>
      <w:szCs w:val="24"/>
      <w:lang w:val="da-DK" w:eastAsia="da-DK"/>
    </w:rPr>
  </w:style>
  <w:style w:type="paragraph" w:customStyle="1" w:styleId="Grundlggendeafsnit">
    <w:name w:val="[Grundlæggende afsnit]"/>
    <w:basedOn w:val="Normal"/>
    <w:uiPriority w:val="99"/>
    <w:rsid w:val="00DD68DA"/>
    <w:pPr>
      <w:widowControl/>
      <w:adjustRightInd w:val="0"/>
      <w:spacing w:line="288" w:lineRule="auto"/>
      <w:textAlignment w:val="center"/>
    </w:pPr>
    <w:rPr>
      <w:rFonts w:ascii="MinionPro-Regular" w:hAnsi="MinionPro-Regular" w:cs="MinionPro-Regular"/>
      <w:color w:val="000000"/>
      <w:sz w:val="24"/>
      <w:szCs w:val="24"/>
      <w:lang w:eastAsia="en-US"/>
    </w:rPr>
  </w:style>
  <w:style w:type="character" w:customStyle="1" w:styleId="BrdtekstTegn">
    <w:name w:val="Brødtekst Tegn"/>
    <w:basedOn w:val="Standardskrifttypeiafsnit"/>
    <w:link w:val="Brdtekst"/>
    <w:uiPriority w:val="99"/>
    <w:locked/>
    <w:rsid w:val="004E378E"/>
    <w:rPr>
      <w:rFonts w:ascii="Calibri" w:hAnsi="Calibri" w:cs="Calibri"/>
      <w:sz w:val="24"/>
      <w:szCs w:val="24"/>
      <w:lang w:val="en-GB" w:eastAsia="en-GB"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688231">
      <w:marLeft w:val="0"/>
      <w:marRight w:val="0"/>
      <w:marTop w:val="0"/>
      <w:marBottom w:val="0"/>
      <w:divBdr>
        <w:top w:val="none" w:sz="0" w:space="0" w:color="auto"/>
        <w:left w:val="none" w:sz="0" w:space="0" w:color="auto"/>
        <w:bottom w:val="none" w:sz="0" w:space="0" w:color="auto"/>
        <w:right w:val="none" w:sz="0" w:space="0" w:color="auto"/>
      </w:divBdr>
    </w:div>
    <w:div w:id="26688232">
      <w:marLeft w:val="0"/>
      <w:marRight w:val="0"/>
      <w:marTop w:val="0"/>
      <w:marBottom w:val="0"/>
      <w:divBdr>
        <w:top w:val="none" w:sz="0" w:space="0" w:color="auto"/>
        <w:left w:val="none" w:sz="0" w:space="0" w:color="auto"/>
        <w:bottom w:val="none" w:sz="0" w:space="0" w:color="auto"/>
        <w:right w:val="none" w:sz="0" w:space="0" w:color="auto"/>
      </w:divBdr>
    </w:div>
    <w:div w:id="26688233">
      <w:marLeft w:val="0"/>
      <w:marRight w:val="0"/>
      <w:marTop w:val="0"/>
      <w:marBottom w:val="0"/>
      <w:divBdr>
        <w:top w:val="none" w:sz="0" w:space="0" w:color="auto"/>
        <w:left w:val="none" w:sz="0" w:space="0" w:color="auto"/>
        <w:bottom w:val="none" w:sz="0" w:space="0" w:color="auto"/>
        <w:right w:val="none" w:sz="0" w:space="0" w:color="auto"/>
      </w:divBdr>
    </w:div>
    <w:div w:id="26688234">
      <w:marLeft w:val="0"/>
      <w:marRight w:val="0"/>
      <w:marTop w:val="0"/>
      <w:marBottom w:val="0"/>
      <w:divBdr>
        <w:top w:val="none" w:sz="0" w:space="0" w:color="auto"/>
        <w:left w:val="none" w:sz="0" w:space="0" w:color="auto"/>
        <w:bottom w:val="none" w:sz="0" w:space="0" w:color="auto"/>
        <w:right w:val="none" w:sz="0" w:space="0" w:color="auto"/>
      </w:divBdr>
    </w:div>
    <w:div w:id="26688235">
      <w:marLeft w:val="0"/>
      <w:marRight w:val="0"/>
      <w:marTop w:val="0"/>
      <w:marBottom w:val="0"/>
      <w:divBdr>
        <w:top w:val="none" w:sz="0" w:space="0" w:color="auto"/>
        <w:left w:val="none" w:sz="0" w:space="0" w:color="auto"/>
        <w:bottom w:val="none" w:sz="0" w:space="0" w:color="auto"/>
        <w:right w:val="none" w:sz="0" w:space="0" w:color="auto"/>
      </w:divBdr>
    </w:div>
    <w:div w:id="26688236">
      <w:marLeft w:val="0"/>
      <w:marRight w:val="0"/>
      <w:marTop w:val="0"/>
      <w:marBottom w:val="0"/>
      <w:divBdr>
        <w:top w:val="none" w:sz="0" w:space="0" w:color="auto"/>
        <w:left w:val="none" w:sz="0" w:space="0" w:color="auto"/>
        <w:bottom w:val="none" w:sz="0" w:space="0" w:color="auto"/>
        <w:right w:val="none" w:sz="0" w:space="0" w:color="auto"/>
      </w:divBdr>
    </w:div>
    <w:div w:id="26688237">
      <w:marLeft w:val="0"/>
      <w:marRight w:val="0"/>
      <w:marTop w:val="0"/>
      <w:marBottom w:val="0"/>
      <w:divBdr>
        <w:top w:val="none" w:sz="0" w:space="0" w:color="auto"/>
        <w:left w:val="none" w:sz="0" w:space="0" w:color="auto"/>
        <w:bottom w:val="none" w:sz="0" w:space="0" w:color="auto"/>
        <w:right w:val="none" w:sz="0" w:space="0" w:color="auto"/>
      </w:divBdr>
    </w:div>
    <w:div w:id="26688238">
      <w:marLeft w:val="0"/>
      <w:marRight w:val="0"/>
      <w:marTop w:val="0"/>
      <w:marBottom w:val="0"/>
      <w:divBdr>
        <w:top w:val="none" w:sz="0" w:space="0" w:color="auto"/>
        <w:left w:val="none" w:sz="0" w:space="0" w:color="auto"/>
        <w:bottom w:val="none" w:sz="0" w:space="0" w:color="auto"/>
        <w:right w:val="none" w:sz="0" w:space="0" w:color="auto"/>
      </w:divBdr>
    </w:div>
    <w:div w:id="26688239">
      <w:marLeft w:val="0"/>
      <w:marRight w:val="0"/>
      <w:marTop w:val="0"/>
      <w:marBottom w:val="0"/>
      <w:divBdr>
        <w:top w:val="none" w:sz="0" w:space="0" w:color="auto"/>
        <w:left w:val="none" w:sz="0" w:space="0" w:color="auto"/>
        <w:bottom w:val="none" w:sz="0" w:space="0" w:color="auto"/>
        <w:right w:val="none" w:sz="0" w:space="0" w:color="auto"/>
      </w:divBdr>
    </w:div>
    <w:div w:id="2668824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4B1563-A606-4040-B747-D282ACA03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3557</Words>
  <Characters>19485</Characters>
  <Application>Microsoft Office Word</Application>
  <DocSecurity>0</DocSecurity>
  <Lines>162</Lines>
  <Paragraphs>45</Paragraphs>
  <ScaleCrop>false</ScaleCrop>
  <HeadingPairs>
    <vt:vector size="2" baseType="variant">
      <vt:variant>
        <vt:lpstr>Titel</vt:lpstr>
      </vt:variant>
      <vt:variant>
        <vt:i4>1</vt:i4>
      </vt:variant>
    </vt:vector>
  </HeadingPairs>
  <TitlesOfParts>
    <vt:vector size="1" baseType="lpstr">
      <vt:lpstr> </vt:lpstr>
    </vt:vector>
  </TitlesOfParts>
  <Company/>
  <LinksUpToDate>false</LinksUpToDate>
  <CharactersWithSpaces>22997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Elisabeth N. Hübener</dc:creator>
  <cp:keywords/>
  <dc:description/>
  <cp:lastModifiedBy>Elisabeth N. Hübener</cp:lastModifiedBy>
  <cp:revision>3</cp:revision>
  <cp:lastPrinted>2019-08-23T08:23:00Z</cp:lastPrinted>
  <dcterms:created xsi:type="dcterms:W3CDTF">2019-09-04T11:08:00Z</dcterms:created>
  <dcterms:modified xsi:type="dcterms:W3CDTF">2019-09-10T06:32:00Z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Adobe InDesign CC 2017 (Windows)</vt:lpwstr>
  </property>
</Properties>
</file>